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E45" w:rsidRDefault="00ED48DE" w:rsidP="00AD25FA">
      <w:pPr>
        <w:pStyle w:val="Heading1"/>
        <w:spacing w:before="0"/>
        <w:jc w:val="center"/>
      </w:pPr>
      <w:r>
        <w:rPr>
          <w:noProof/>
          <w:lang w:eastAsia="en-GB"/>
        </w:rPr>
        <w:drawing>
          <wp:anchor distT="0" distB="0" distL="114300" distR="114300" simplePos="0" relativeHeight="251644928" behindDoc="0" locked="0" layoutInCell="1" allowOverlap="1" wp14:anchorId="1A246E53" wp14:editId="02A935A8">
            <wp:simplePos x="0" y="0"/>
            <wp:positionH relativeFrom="column">
              <wp:posOffset>8127019</wp:posOffset>
            </wp:positionH>
            <wp:positionV relativeFrom="paragraph">
              <wp:posOffset>-561975</wp:posOffset>
            </wp:positionV>
            <wp:extent cx="1169343" cy="4095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A 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9343" cy="409575"/>
                    </a:xfrm>
                    <a:prstGeom prst="rect">
                      <a:avLst/>
                    </a:prstGeom>
                  </pic:spPr>
                </pic:pic>
              </a:graphicData>
            </a:graphic>
            <wp14:sizeRelH relativeFrom="page">
              <wp14:pctWidth>0</wp14:pctWidth>
            </wp14:sizeRelH>
            <wp14:sizeRelV relativeFrom="page">
              <wp14:pctHeight>0</wp14:pctHeight>
            </wp14:sizeRelV>
          </wp:anchor>
        </w:drawing>
      </w:r>
      <w:r w:rsidR="00EC62C1">
        <w:t xml:space="preserve">General Data Protection Regulation (GDPR) </w:t>
      </w:r>
      <w:r w:rsidR="00865E21">
        <w:t>&amp; Gliding Clubs – part I</w:t>
      </w:r>
      <w:r w:rsidR="00400E65">
        <w:t>I</w:t>
      </w:r>
      <w:r w:rsidR="00896A76">
        <w:t>I</w:t>
      </w:r>
      <w:r w:rsidR="00865E21">
        <w:t xml:space="preserve"> of III</w:t>
      </w:r>
    </w:p>
    <w:p w:rsidR="00EC62C1" w:rsidRDefault="00EC62C1" w:rsidP="00EC62C1"/>
    <w:p w:rsidR="0047450C" w:rsidRDefault="00EC62C1" w:rsidP="0047450C">
      <w:pPr>
        <w:spacing w:after="0"/>
      </w:pPr>
      <w:r>
        <w:t>The new GDPR comes into force on 25</w:t>
      </w:r>
      <w:r w:rsidRPr="00EC62C1">
        <w:rPr>
          <w:vertAlign w:val="superscript"/>
        </w:rPr>
        <w:t>th</w:t>
      </w:r>
      <w:r>
        <w:t xml:space="preserve"> May 2018, replacing the</w:t>
      </w:r>
      <w:r w:rsidRPr="00EC62C1">
        <w:t xml:space="preserve"> </w:t>
      </w:r>
      <w:r>
        <w:t>Data Protection Act 1998</w:t>
      </w:r>
      <w:r w:rsidR="00844D83">
        <w:t xml:space="preserve"> (DPA)</w:t>
      </w:r>
      <w:r>
        <w:t>.</w:t>
      </w:r>
      <w:r w:rsidR="00400E65">
        <w:t xml:space="preserve"> </w:t>
      </w:r>
    </w:p>
    <w:p w:rsidR="006B35B1" w:rsidRDefault="00400E65" w:rsidP="0047450C">
      <w:pPr>
        <w:ind w:right="-359"/>
      </w:pPr>
      <w:r>
        <w:t xml:space="preserve">All organisations that handle personal data will need to comply with the new regulations. </w:t>
      </w:r>
      <w:r w:rsidR="006B35B1">
        <w:t>GDPR</w:t>
      </w:r>
      <w:r w:rsidR="00F9276F">
        <w:t xml:space="preserve"> will continue to apply after Britain leaves the EU. </w:t>
      </w:r>
    </w:p>
    <w:p w:rsidR="006B35B1" w:rsidRDefault="00F45C4C" w:rsidP="006B35B1">
      <w:pPr>
        <w:spacing w:after="0"/>
      </w:pPr>
      <w:r>
        <w:t xml:space="preserve">The </w:t>
      </w:r>
      <w:r w:rsidRPr="00F45C4C">
        <w:t xml:space="preserve">UK’s independent authority set up to uphold information rights </w:t>
      </w:r>
      <w:r w:rsidR="00EC62C1">
        <w:t xml:space="preserve">is </w:t>
      </w:r>
      <w:r>
        <w:t>T</w:t>
      </w:r>
      <w:r w:rsidR="00EC62C1">
        <w:t>he Information Commissioner’s’ Office</w:t>
      </w:r>
      <w:r>
        <w:t xml:space="preserve"> (ICO)</w:t>
      </w:r>
      <w:r w:rsidR="00EC62C1">
        <w:t>.</w:t>
      </w:r>
      <w:r w:rsidR="006B35B1">
        <w:t xml:space="preserve"> </w:t>
      </w:r>
    </w:p>
    <w:p w:rsidR="00E35444" w:rsidRDefault="00EC62C1" w:rsidP="00EC62C1">
      <w:r>
        <w:t xml:space="preserve">The </w:t>
      </w:r>
      <w:hyperlink r:id="rId9" w:history="1">
        <w:r w:rsidRPr="00EC62C1">
          <w:rPr>
            <w:rStyle w:val="Hyperlink"/>
          </w:rPr>
          <w:t>ICO website</w:t>
        </w:r>
      </w:hyperlink>
      <w:r>
        <w:t xml:space="preserve"> contains a great deal </w:t>
      </w:r>
      <w:r w:rsidR="00910EBA">
        <w:t xml:space="preserve">of </w:t>
      </w:r>
      <w:r>
        <w:t xml:space="preserve">useful information </w:t>
      </w:r>
      <w:r w:rsidR="006811F5">
        <w:t>plus</w:t>
      </w:r>
      <w:r>
        <w:t xml:space="preserve"> a </w:t>
      </w:r>
      <w:hyperlink r:id="rId10" w:history="1">
        <w:r w:rsidRPr="00EC62C1">
          <w:rPr>
            <w:rStyle w:val="Hyperlink"/>
          </w:rPr>
          <w:t>myth busting blog</w:t>
        </w:r>
      </w:hyperlink>
      <w:r w:rsidR="006811F5">
        <w:t>.</w:t>
      </w:r>
    </w:p>
    <w:p w:rsidR="00032732" w:rsidRPr="00FB5167" w:rsidRDefault="00EC62C1" w:rsidP="006B35B1">
      <w:pPr>
        <w:spacing w:before="360" w:after="0"/>
        <w:rPr>
          <w:b/>
          <w:i/>
          <w:color w:val="auto"/>
        </w:rPr>
      </w:pPr>
      <w:r w:rsidRPr="00FB5167">
        <w:rPr>
          <w:b/>
          <w:i/>
          <w:color w:val="auto"/>
        </w:rPr>
        <w:t>The purpose of this document is to give you</w:t>
      </w:r>
      <w:r w:rsidR="00032732" w:rsidRPr="00FB5167">
        <w:rPr>
          <w:b/>
          <w:i/>
          <w:color w:val="auto"/>
        </w:rPr>
        <w:t>:</w:t>
      </w:r>
      <w:r w:rsidRPr="00FB5167">
        <w:rPr>
          <w:b/>
          <w:i/>
          <w:color w:val="auto"/>
        </w:rPr>
        <w:t xml:space="preserve"> </w:t>
      </w:r>
    </w:p>
    <w:p w:rsidR="00032732" w:rsidRPr="006D2423" w:rsidRDefault="00EC62C1" w:rsidP="00FC448E">
      <w:pPr>
        <w:pStyle w:val="ListParagraph"/>
        <w:numPr>
          <w:ilvl w:val="0"/>
          <w:numId w:val="29"/>
        </w:numPr>
      </w:pPr>
      <w:r w:rsidRPr="006D2423">
        <w:t>a</w:t>
      </w:r>
      <w:r w:rsidR="00032732" w:rsidRPr="006D2423">
        <w:t xml:space="preserve"> </w:t>
      </w:r>
      <w:r w:rsidR="00400E65" w:rsidRPr="006D2423">
        <w:t>brief recap</w:t>
      </w:r>
      <w:r w:rsidR="009C4DFC" w:rsidRPr="006D2423">
        <w:t xml:space="preserve"> to give context to the notes in this document (but please also re-read the Phase I </w:t>
      </w:r>
      <w:r w:rsidR="00896A76" w:rsidRPr="006D2423">
        <w:t xml:space="preserve">&amp; II </w:t>
      </w:r>
      <w:r w:rsidR="009C4DFC" w:rsidRPr="006D2423">
        <w:t>notes)</w:t>
      </w:r>
      <w:r w:rsidR="00344FBC">
        <w:t>;</w:t>
      </w:r>
    </w:p>
    <w:p w:rsidR="00896A76" w:rsidRPr="006D2423" w:rsidRDefault="00896A76" w:rsidP="00FC448E">
      <w:pPr>
        <w:pStyle w:val="ListParagraph"/>
        <w:numPr>
          <w:ilvl w:val="0"/>
          <w:numId w:val="29"/>
        </w:numPr>
      </w:pPr>
      <w:r w:rsidRPr="006D2423">
        <w:t>a rundown of required documentation</w:t>
      </w:r>
      <w:r w:rsidR="00344FBC">
        <w:t>;</w:t>
      </w:r>
    </w:p>
    <w:p w:rsidR="006978AF" w:rsidRDefault="006978AF" w:rsidP="00FC448E">
      <w:pPr>
        <w:pStyle w:val="ListParagraph"/>
        <w:numPr>
          <w:ilvl w:val="0"/>
          <w:numId w:val="29"/>
        </w:numPr>
      </w:pPr>
      <w:r>
        <w:t xml:space="preserve">an understanding of when consent is required and what the club needs to do to show </w:t>
      </w:r>
      <w:r w:rsidR="00326BC6">
        <w:t>individuals gave it</w:t>
      </w:r>
    </w:p>
    <w:p w:rsidR="004A36F0" w:rsidRPr="006D2423" w:rsidRDefault="004A36F0" w:rsidP="00FC448E">
      <w:pPr>
        <w:pStyle w:val="ListParagraph"/>
        <w:numPr>
          <w:ilvl w:val="0"/>
          <w:numId w:val="29"/>
        </w:numPr>
      </w:pPr>
      <w:r>
        <w:t>an overview of what to do when someone leaves, and suggestions on how long to hold (which) data;</w:t>
      </w:r>
    </w:p>
    <w:p w:rsidR="00896A76" w:rsidRPr="006D2423" w:rsidRDefault="00896A76" w:rsidP="00FC448E">
      <w:pPr>
        <w:pStyle w:val="ListParagraph"/>
        <w:numPr>
          <w:ilvl w:val="0"/>
          <w:numId w:val="29"/>
        </w:numPr>
      </w:pPr>
      <w:r w:rsidRPr="006D2423">
        <w:t>GDPR opportunities</w:t>
      </w:r>
      <w:r w:rsidR="00344FBC">
        <w:t xml:space="preserve"> – using data more effectively to help lighten club management and admin tasks;</w:t>
      </w:r>
    </w:p>
    <w:p w:rsidR="002C3A8A" w:rsidRPr="006D2423" w:rsidRDefault="002C3A8A" w:rsidP="00FC448E">
      <w:pPr>
        <w:pStyle w:val="ListParagraph"/>
        <w:numPr>
          <w:ilvl w:val="0"/>
          <w:numId w:val="29"/>
        </w:numPr>
      </w:pPr>
      <w:r w:rsidRPr="006D2423">
        <w:t xml:space="preserve">hints and tips </w:t>
      </w:r>
      <w:r>
        <w:t>on living with GDPR</w:t>
      </w:r>
      <w:r w:rsidRPr="006D2423">
        <w:t xml:space="preserve"> after 25</w:t>
      </w:r>
      <w:r w:rsidRPr="00FC448E">
        <w:rPr>
          <w:vertAlign w:val="superscript"/>
        </w:rPr>
        <w:t>th</w:t>
      </w:r>
      <w:r w:rsidRPr="006D2423">
        <w:t xml:space="preserve"> May 2018</w:t>
      </w:r>
      <w:r>
        <w:t>;</w:t>
      </w:r>
    </w:p>
    <w:p w:rsidR="00910EBA" w:rsidRPr="006D2423" w:rsidRDefault="00032732" w:rsidP="00FC448E">
      <w:pPr>
        <w:pStyle w:val="ListParagraph"/>
        <w:numPr>
          <w:ilvl w:val="0"/>
          <w:numId w:val="29"/>
        </w:numPr>
      </w:pPr>
      <w:r w:rsidRPr="006D2423">
        <w:t>actions to be taken now</w:t>
      </w:r>
      <w:r w:rsidR="00865E21" w:rsidRPr="006D2423">
        <w:t xml:space="preserve"> </w:t>
      </w:r>
      <w:r w:rsidR="00896A76" w:rsidRPr="006D2423">
        <w:t>– including the ICO checklist</w:t>
      </w:r>
      <w:r w:rsidR="00344FBC">
        <w:t>;</w:t>
      </w:r>
    </w:p>
    <w:p w:rsidR="00032732" w:rsidRPr="006D2423" w:rsidRDefault="00032732" w:rsidP="00FC448E">
      <w:pPr>
        <w:pStyle w:val="ListParagraph"/>
        <w:numPr>
          <w:ilvl w:val="0"/>
          <w:numId w:val="29"/>
        </w:numPr>
      </w:pPr>
      <w:proofErr w:type="gramStart"/>
      <w:r w:rsidRPr="006D2423">
        <w:t>links</w:t>
      </w:r>
      <w:proofErr w:type="gramEnd"/>
      <w:r w:rsidRPr="006D2423">
        <w:t xml:space="preserve"> to further information</w:t>
      </w:r>
      <w:r w:rsidR="00344FBC">
        <w:t>.</w:t>
      </w:r>
    </w:p>
    <w:p w:rsidR="00032732" w:rsidRDefault="006B35B1" w:rsidP="004A36F0">
      <w:pPr>
        <w:pStyle w:val="Heading2"/>
      </w:pPr>
      <w:r>
        <w:t>Recap on b</w:t>
      </w:r>
      <w:r w:rsidR="00032732">
        <w:t>ackground information and definitions</w:t>
      </w:r>
      <w:r w:rsidR="008F069D">
        <w:t xml:space="preserve"> </w:t>
      </w:r>
    </w:p>
    <w:p w:rsidR="00D300F4" w:rsidRPr="00A328D2" w:rsidRDefault="00D300F4" w:rsidP="00A44BBB">
      <w:pPr>
        <w:pStyle w:val="Heading4"/>
        <w:spacing w:before="120"/>
        <w:rPr>
          <w:b w:val="0"/>
        </w:rPr>
      </w:pPr>
      <w:r>
        <w:t>Definitions</w:t>
      </w:r>
      <w:r w:rsidR="00A328D2">
        <w:tab/>
      </w:r>
      <w:r w:rsidR="00A328D2">
        <w:tab/>
      </w:r>
      <w:r w:rsidR="00A328D2">
        <w:rPr>
          <w:b w:val="0"/>
        </w:rPr>
        <w:t>Taken from the ICO guide</w:t>
      </w:r>
    </w:p>
    <w:p w:rsidR="007C7E09" w:rsidRDefault="00D300F4" w:rsidP="00A328D2">
      <w:pPr>
        <w:spacing w:after="80"/>
        <w:ind w:left="2160" w:hanging="2160"/>
      </w:pPr>
      <w:r w:rsidRPr="008C23D9">
        <w:rPr>
          <w:b/>
          <w:color w:val="4F81BD" w:themeColor="accent1"/>
        </w:rPr>
        <w:t>‘Personal data’</w:t>
      </w:r>
      <w:r w:rsidRPr="008C23D9">
        <w:rPr>
          <w:color w:val="4F81BD" w:themeColor="accent1"/>
        </w:rPr>
        <w:t xml:space="preserve"> </w:t>
      </w:r>
      <w:r w:rsidR="008F069D">
        <w:tab/>
      </w:r>
      <w:proofErr w:type="gramStart"/>
      <w:r w:rsidR="008F069D">
        <w:t>A</w:t>
      </w:r>
      <w:r w:rsidR="008F069D" w:rsidRPr="008F069D">
        <w:t>ny</w:t>
      </w:r>
      <w:proofErr w:type="gramEnd"/>
      <w:r w:rsidR="008F069D" w:rsidRPr="008F069D">
        <w:t xml:space="preserve"> informat</w:t>
      </w:r>
      <w:r w:rsidR="00844D83">
        <w:t>ion relating to an identifiable</w:t>
      </w:r>
      <w:r w:rsidR="008F069D">
        <w:t xml:space="preserve"> </w:t>
      </w:r>
      <w:r w:rsidR="008F069D" w:rsidRPr="008F069D">
        <w:t>person who can be directly or indirectly identified</w:t>
      </w:r>
      <w:r w:rsidR="00844D83">
        <w:t>,</w:t>
      </w:r>
      <w:r w:rsidR="008F069D" w:rsidRPr="008F069D">
        <w:t xml:space="preserve"> in particular by reference to an identifier.</w:t>
      </w:r>
    </w:p>
    <w:p w:rsidR="008F069D" w:rsidRDefault="007C7E09" w:rsidP="00A328D2">
      <w:pPr>
        <w:spacing w:after="80"/>
      </w:pPr>
      <w:r w:rsidRPr="008C23D9">
        <w:rPr>
          <w:b/>
          <w:color w:val="4F81BD" w:themeColor="accent1"/>
        </w:rPr>
        <w:t>‘Data controller’</w:t>
      </w:r>
      <w:r w:rsidR="008F069D" w:rsidRPr="008C23D9">
        <w:rPr>
          <w:color w:val="4F81BD" w:themeColor="accent1"/>
        </w:rPr>
        <w:t xml:space="preserve"> </w:t>
      </w:r>
      <w:r w:rsidR="008F069D">
        <w:tab/>
      </w:r>
      <w:proofErr w:type="gramStart"/>
      <w:r w:rsidR="008F069D">
        <w:t>A</w:t>
      </w:r>
      <w:proofErr w:type="gramEnd"/>
      <w:r w:rsidR="008F069D">
        <w:t xml:space="preserve"> controller determines the purposes and means of processing personal data.</w:t>
      </w:r>
    </w:p>
    <w:p w:rsidR="00D300F4" w:rsidRDefault="008F069D" w:rsidP="00A328D2">
      <w:pPr>
        <w:spacing w:after="80"/>
      </w:pPr>
      <w:r w:rsidRPr="008C23D9">
        <w:rPr>
          <w:b/>
          <w:color w:val="4F81BD" w:themeColor="accent1"/>
        </w:rPr>
        <w:t>‘Data processor’</w:t>
      </w:r>
      <w:r>
        <w:tab/>
      </w:r>
      <w:proofErr w:type="gramStart"/>
      <w:r>
        <w:t>A</w:t>
      </w:r>
      <w:proofErr w:type="gramEnd"/>
      <w:r>
        <w:t xml:space="preserve"> processor is responsible for processing personal data on behalf of a controller.</w:t>
      </w:r>
    </w:p>
    <w:p w:rsidR="008F069D" w:rsidRDefault="008F069D" w:rsidP="006B35B1">
      <w:pPr>
        <w:pStyle w:val="ListParagraph"/>
        <w:numPr>
          <w:ilvl w:val="0"/>
          <w:numId w:val="3"/>
        </w:numPr>
        <w:spacing w:before="240"/>
        <w:ind w:left="357" w:hanging="357"/>
      </w:pPr>
      <w:r>
        <w:t>The GDPR applies to</w:t>
      </w:r>
      <w:r w:rsidR="00844D83">
        <w:t xml:space="preserve"> both</w:t>
      </w:r>
      <w:r>
        <w:t xml:space="preserve"> </w:t>
      </w:r>
      <w:r w:rsidR="007F6289">
        <w:t>‘controllers’ and ‘processors’</w:t>
      </w:r>
    </w:p>
    <w:p w:rsidR="008F069D" w:rsidRDefault="008F069D" w:rsidP="008F069D">
      <w:pPr>
        <w:pStyle w:val="ListParagraph"/>
        <w:numPr>
          <w:ilvl w:val="0"/>
          <w:numId w:val="3"/>
        </w:numPr>
      </w:pPr>
      <w:r>
        <w:t xml:space="preserve">The GDPR applies to processing carried out by organisations operating within the EU. </w:t>
      </w:r>
    </w:p>
    <w:p w:rsidR="008F069D" w:rsidRDefault="008F069D" w:rsidP="008F069D">
      <w:pPr>
        <w:pStyle w:val="ListParagraph"/>
        <w:numPr>
          <w:ilvl w:val="0"/>
          <w:numId w:val="3"/>
        </w:numPr>
      </w:pPr>
      <w:r>
        <w:t>The GDPR does not apply to certain activities including processing covered by the Law Enforcement Directive, processing for national security purposes and processing carried out by individuals purely for personal/household activities.</w:t>
      </w:r>
    </w:p>
    <w:p w:rsidR="008F069D" w:rsidRDefault="008F069D" w:rsidP="008F069D">
      <w:r>
        <w:t xml:space="preserve">Full information from the </w:t>
      </w:r>
      <w:hyperlink r:id="rId11" w:anchor="link2" w:history="1">
        <w:r w:rsidRPr="008F069D">
          <w:rPr>
            <w:rStyle w:val="Hyperlink"/>
          </w:rPr>
          <w:t>‘Key Definitions’ section</w:t>
        </w:r>
      </w:hyperlink>
      <w:r>
        <w:t xml:space="preserve"> of the </w:t>
      </w:r>
      <w:hyperlink r:id="rId12" w:history="1">
        <w:r w:rsidRPr="008F069D">
          <w:rPr>
            <w:rStyle w:val="Hyperlink"/>
          </w:rPr>
          <w:t>ICO guide</w:t>
        </w:r>
      </w:hyperlink>
    </w:p>
    <w:p w:rsidR="00896A76" w:rsidRDefault="00896A76" w:rsidP="00B74669">
      <w:pPr>
        <w:pStyle w:val="Heading3"/>
        <w:spacing w:before="0" w:after="120"/>
        <w:jc w:val="center"/>
      </w:pPr>
      <w:r>
        <w:br w:type="page"/>
      </w:r>
    </w:p>
    <w:p w:rsidR="00D90FCB" w:rsidRPr="00FB5167" w:rsidRDefault="00D90FCB" w:rsidP="00FB5167">
      <w:pPr>
        <w:pStyle w:val="Heading2"/>
        <w:spacing w:before="0" w:after="120"/>
        <w:jc w:val="center"/>
        <w:rPr>
          <w:color w:val="auto"/>
        </w:rPr>
      </w:pPr>
      <w:r w:rsidRPr="00FB5167">
        <w:rPr>
          <w:color w:val="auto"/>
        </w:rPr>
        <w:lastRenderedPageBreak/>
        <w:t xml:space="preserve">Action area 1: </w:t>
      </w:r>
      <w:r w:rsidR="0095559A" w:rsidRPr="00FB5167">
        <w:rPr>
          <w:color w:val="auto"/>
        </w:rPr>
        <w:t>Documentation</w:t>
      </w:r>
    </w:p>
    <w:p w:rsidR="00A030AF" w:rsidRPr="00167B29" w:rsidRDefault="00D572E8" w:rsidP="00167B29">
      <w:pPr>
        <w:spacing w:after="0"/>
        <w:rPr>
          <w:b/>
          <w:i/>
        </w:rPr>
      </w:pPr>
      <w:r>
        <w:rPr>
          <w:b/>
          <w:i/>
        </w:rPr>
        <w:t>Following on from the Phase I</w:t>
      </w:r>
      <w:r w:rsidR="00344FBC">
        <w:rPr>
          <w:b/>
          <w:i/>
        </w:rPr>
        <w:t xml:space="preserve"> and II notes, you should now understand</w:t>
      </w:r>
      <w:r w:rsidR="00FC448E">
        <w:rPr>
          <w:b/>
          <w:i/>
        </w:rPr>
        <w:t xml:space="preserve"> the following about your gliding club</w:t>
      </w:r>
      <w:r w:rsidR="00A030AF" w:rsidRPr="00167B29">
        <w:rPr>
          <w:b/>
          <w:i/>
        </w:rPr>
        <w:t>:</w:t>
      </w:r>
    </w:p>
    <w:p w:rsidR="00A030AF" w:rsidRDefault="00D90FCB" w:rsidP="00A030AF">
      <w:pPr>
        <w:pStyle w:val="ListParagraph"/>
        <w:numPr>
          <w:ilvl w:val="0"/>
          <w:numId w:val="10"/>
        </w:numPr>
      </w:pPr>
      <w:r>
        <w:t xml:space="preserve">Personal </w:t>
      </w:r>
      <w:r w:rsidR="00A030AF">
        <w:t>Data held</w:t>
      </w:r>
      <w:r w:rsidR="009C4DFC">
        <w:t>;</w:t>
      </w:r>
    </w:p>
    <w:p w:rsidR="00A030AF" w:rsidRDefault="00A030AF" w:rsidP="00A030AF">
      <w:pPr>
        <w:pStyle w:val="ListParagraph"/>
        <w:numPr>
          <w:ilvl w:val="0"/>
          <w:numId w:val="10"/>
        </w:numPr>
      </w:pPr>
      <w:r>
        <w:t xml:space="preserve">Data handling </w:t>
      </w:r>
      <w:r w:rsidR="006350EC">
        <w:t>p</w:t>
      </w:r>
      <w:r>
        <w:t>rocesses in use</w:t>
      </w:r>
      <w:r w:rsidR="009C4DFC">
        <w:t>;</w:t>
      </w:r>
    </w:p>
    <w:p w:rsidR="00A030AF" w:rsidRDefault="00A030AF" w:rsidP="00212BC8">
      <w:pPr>
        <w:pStyle w:val="ListParagraph"/>
        <w:numPr>
          <w:ilvl w:val="0"/>
          <w:numId w:val="10"/>
        </w:numPr>
        <w:spacing w:after="0"/>
        <w:ind w:left="714" w:hanging="357"/>
      </w:pPr>
      <w:r>
        <w:t>Existing data safeguards</w:t>
      </w:r>
      <w:r w:rsidR="00167B29">
        <w:t>;</w:t>
      </w:r>
    </w:p>
    <w:p w:rsidR="00344FBC" w:rsidRDefault="00344FBC" w:rsidP="00212BC8">
      <w:pPr>
        <w:pStyle w:val="ListParagraph"/>
        <w:numPr>
          <w:ilvl w:val="0"/>
          <w:numId w:val="10"/>
        </w:numPr>
        <w:spacing w:after="0"/>
        <w:ind w:left="714" w:hanging="357"/>
      </w:pPr>
      <w:r>
        <w:t>How to improve the club’s data security;</w:t>
      </w:r>
    </w:p>
    <w:p w:rsidR="00344FBC" w:rsidRDefault="00344FBC" w:rsidP="00212BC8">
      <w:pPr>
        <w:pStyle w:val="ListParagraph"/>
        <w:numPr>
          <w:ilvl w:val="0"/>
          <w:numId w:val="10"/>
        </w:numPr>
        <w:spacing w:after="0"/>
        <w:ind w:left="714" w:hanging="357"/>
      </w:pPr>
      <w:r>
        <w:t>The processes for handling data requests from individuals;</w:t>
      </w:r>
    </w:p>
    <w:p w:rsidR="006978AF" w:rsidRDefault="006978AF" w:rsidP="00212BC8">
      <w:pPr>
        <w:pStyle w:val="ListParagraph"/>
        <w:numPr>
          <w:ilvl w:val="0"/>
          <w:numId w:val="10"/>
        </w:numPr>
        <w:spacing w:after="0"/>
        <w:ind w:left="714" w:hanging="357"/>
      </w:pPr>
      <w:r>
        <w:t>How the club admin will support and encourage the club members to keep data accurate and up to date, and be able to check accuracy</w:t>
      </w:r>
    </w:p>
    <w:p w:rsidR="0006220C" w:rsidRDefault="0006220C" w:rsidP="00FB5167">
      <w:pPr>
        <w:spacing w:before="120" w:after="0"/>
      </w:pPr>
      <w:r>
        <w:t>Now it is time to drop the docu</w:t>
      </w:r>
      <w:r w:rsidR="00861DE2">
        <w:t xml:space="preserve">mentation into the right places </w:t>
      </w:r>
      <w:r w:rsidR="006811F5">
        <w:t>with</w:t>
      </w:r>
      <w:r>
        <w:t xml:space="preserve">in </w:t>
      </w:r>
      <w:r w:rsidR="00861DE2">
        <w:t>the club’s</w:t>
      </w:r>
      <w:r>
        <w:t xml:space="preserve"> personal data system.</w:t>
      </w:r>
      <w:r w:rsidR="006978AF">
        <w:t xml:space="preserve"> </w:t>
      </w:r>
    </w:p>
    <w:p w:rsidR="00326BC6" w:rsidRDefault="00353D86" w:rsidP="00326BC6">
      <w:pPr>
        <w:pStyle w:val="Heading4"/>
      </w:pPr>
      <w:hyperlink r:id="rId13" w:history="1">
        <w:r w:rsidRPr="00353D86">
          <w:rPr>
            <w:rStyle w:val="Hyperlink"/>
          </w:rPr>
          <w:t>GDPR Toolkit</w:t>
        </w:r>
        <w:r w:rsidR="00326BC6" w:rsidRPr="00353D86">
          <w:rPr>
            <w:rStyle w:val="Hyperlink"/>
          </w:rPr>
          <w:t xml:space="preserve"> Kit</w:t>
        </w:r>
      </w:hyperlink>
      <w:r>
        <w:t xml:space="preserve"> from S&amp;RA, </w:t>
      </w:r>
      <w:proofErr w:type="spellStart"/>
      <w:r>
        <w:t>Gateley</w:t>
      </w:r>
      <w:proofErr w:type="spellEnd"/>
      <w:r>
        <w:t xml:space="preserve"> plc and Sport England</w:t>
      </w:r>
    </w:p>
    <w:p w:rsidR="00326BC6" w:rsidRDefault="00326BC6" w:rsidP="0006220C">
      <w:pPr>
        <w:spacing w:after="0"/>
      </w:pPr>
      <w:r>
        <w:t xml:space="preserve">Sport England funded </w:t>
      </w:r>
      <w:r w:rsidR="00353D86">
        <w:t xml:space="preserve">the </w:t>
      </w:r>
      <w:r>
        <w:t>work by the Sport &amp; Recreation Alliance</w:t>
      </w:r>
      <w:r w:rsidR="00353D86">
        <w:t xml:space="preserve"> and </w:t>
      </w:r>
      <w:proofErr w:type="spellStart"/>
      <w:r w:rsidR="00353D86">
        <w:t>Gateley</w:t>
      </w:r>
      <w:proofErr w:type="spellEnd"/>
      <w:r w:rsidR="00353D86">
        <w:t xml:space="preserve"> plc</w:t>
      </w:r>
      <w:r w:rsidR="00286075">
        <w:t xml:space="preserve"> to produce a comprehensive toolkit</w:t>
      </w:r>
      <w:r w:rsidR="00235A69">
        <w:t xml:space="preserve"> specifically for British sports clubs</w:t>
      </w:r>
      <w:r w:rsidR="00353D86">
        <w:t>.</w:t>
      </w:r>
      <w:r w:rsidR="00286075">
        <w:t xml:space="preserve"> The BGA is not duplicating the </w:t>
      </w:r>
      <w:proofErr w:type="gramStart"/>
      <w:r w:rsidR="00235A69">
        <w:t>tool</w:t>
      </w:r>
      <w:r w:rsidR="00286075">
        <w:t>kit,</w:t>
      </w:r>
      <w:proofErr w:type="gramEnd"/>
      <w:r w:rsidR="00286075">
        <w:t xml:space="preserve"> neither is it amending items within it</w:t>
      </w:r>
      <w:r w:rsidR="00235A69">
        <w:t xml:space="preserve"> as that would negate the legal sign off that the toolkit materials have</w:t>
      </w:r>
      <w:r w:rsidR="00286075">
        <w:t>. Clubs will need to adapt the materi</w:t>
      </w:r>
      <w:r w:rsidR="00235A69">
        <w:t>als as required.</w:t>
      </w:r>
      <w:r w:rsidR="00353D86">
        <w:t xml:space="preserve"> </w:t>
      </w:r>
      <w:r w:rsidR="00FB5167">
        <w:t>Use the kit to work from. Some additional points:</w:t>
      </w:r>
    </w:p>
    <w:p w:rsidR="00235A69" w:rsidRDefault="00235A69" w:rsidP="00235A69">
      <w:pPr>
        <w:pStyle w:val="Heading4"/>
      </w:pPr>
      <w:r>
        <w:t>Data Privacy Notices (DPN)</w:t>
      </w:r>
    </w:p>
    <w:p w:rsidR="00235A69" w:rsidRDefault="00235A69" w:rsidP="00235A69">
      <w:r>
        <w:t>You will need a variety of them, primarily one for adult club members, but also a version for children, volunteers and employees.</w:t>
      </w:r>
      <w:r w:rsidR="00FB5167">
        <w:t xml:space="preserve"> </w:t>
      </w:r>
      <w:r>
        <w:t>Remember to include sharing information with the BGA! This is to help you to provide sports (gliding) facilities as part of the con</w:t>
      </w:r>
      <w:r w:rsidR="006811F5">
        <w:t>tract that was created when the club member</w:t>
      </w:r>
      <w:r>
        <w:t xml:space="preserve"> purchased</w:t>
      </w:r>
      <w:r w:rsidR="006811F5">
        <w:t xml:space="preserve"> their</w:t>
      </w:r>
      <w:r>
        <w:t xml:space="preserve"> club membership.</w:t>
      </w:r>
    </w:p>
    <w:p w:rsidR="00235A69" w:rsidRDefault="00235A69" w:rsidP="00235A69">
      <w:pPr>
        <w:pStyle w:val="Heading4"/>
      </w:pPr>
      <w:r>
        <w:t>Data Protection Policy</w:t>
      </w:r>
    </w:p>
    <w:p w:rsidR="00235A69" w:rsidRDefault="006811F5" w:rsidP="00235A69">
      <w:r>
        <w:t xml:space="preserve">Use the </w:t>
      </w:r>
      <w:proofErr w:type="spellStart"/>
      <w:r>
        <w:t>Gateley</w:t>
      </w:r>
      <w:proofErr w:type="spellEnd"/>
      <w:r>
        <w:t xml:space="preserve"> plc version i</w:t>
      </w:r>
      <w:r w:rsidR="00235A69">
        <w:t xml:space="preserve">n the Toolkit as a template. </w:t>
      </w:r>
    </w:p>
    <w:p w:rsidR="00235A69" w:rsidRDefault="00235A69" w:rsidP="00235A69">
      <w:pPr>
        <w:pStyle w:val="Heading4"/>
      </w:pPr>
      <w:r>
        <w:t>BGA generic Membership Forms</w:t>
      </w:r>
    </w:p>
    <w:p w:rsidR="00235A69" w:rsidRDefault="00235A69" w:rsidP="00235A69">
      <w:r>
        <w:t xml:space="preserve">Both the Temporary and Full membership forms have been updated. The </w:t>
      </w:r>
      <w:proofErr w:type="gramStart"/>
      <w:r>
        <w:t>Juniors</w:t>
      </w:r>
      <w:proofErr w:type="gramEnd"/>
      <w:r>
        <w:t xml:space="preserve"> form has been dispensed with.</w:t>
      </w:r>
      <w:r w:rsidR="00FB5167">
        <w:t xml:space="preserve"> </w:t>
      </w:r>
      <w:r>
        <w:t>Remem</w:t>
      </w:r>
      <w:r w:rsidR="006811F5">
        <w:t xml:space="preserve">ber to cross-reference between </w:t>
      </w:r>
      <w:r>
        <w:t xml:space="preserve">all </w:t>
      </w:r>
      <w:r w:rsidR="00FB5167">
        <w:t>the data protection</w:t>
      </w:r>
      <w:r>
        <w:t xml:space="preserve"> documents and the club’s actual processes.</w:t>
      </w:r>
      <w:r w:rsidR="00FB5167">
        <w:t xml:space="preserve"> Attach a copy of the DPN to the form (or email </w:t>
      </w:r>
      <w:r w:rsidR="006811F5">
        <w:t xml:space="preserve">a pdf copy </w:t>
      </w:r>
      <w:r w:rsidR="00FB5167">
        <w:t>by automated response if they sign up online) for them to keep.</w:t>
      </w:r>
    </w:p>
    <w:p w:rsidR="00FB5167" w:rsidRDefault="00FB5167" w:rsidP="00FB5167">
      <w:pPr>
        <w:pStyle w:val="Heading4"/>
      </w:pPr>
      <w:r>
        <w:t>Data Protection Lead / Manager</w:t>
      </w:r>
    </w:p>
    <w:p w:rsidR="00FB5167" w:rsidRDefault="00FB5167" w:rsidP="00FB5167">
      <w:r>
        <w:t xml:space="preserve">Unless your club employs over 250 people, </w:t>
      </w:r>
      <w:r w:rsidRPr="006811F5">
        <w:rPr>
          <w:b/>
        </w:rPr>
        <w:t>do not</w:t>
      </w:r>
      <w:r w:rsidR="006811F5">
        <w:rPr>
          <w:b/>
        </w:rPr>
        <w:t>!</w:t>
      </w:r>
      <w:r>
        <w:t xml:space="preserve"> </w:t>
      </w:r>
      <w:proofErr w:type="gramStart"/>
      <w:r>
        <w:t>under</w:t>
      </w:r>
      <w:proofErr w:type="gramEnd"/>
      <w:r>
        <w:t xml:space="preserve"> any circumstance</w:t>
      </w:r>
      <w:r w:rsidR="006811F5">
        <w:t>s,</w:t>
      </w:r>
      <w:r>
        <w:t xml:space="preserve"> call this volunteer (or staff member) a </w:t>
      </w:r>
      <w:r w:rsidR="006811F5">
        <w:t>‘</w:t>
      </w:r>
      <w:r>
        <w:t>Data Protection Officer</w:t>
      </w:r>
      <w:r w:rsidR="006811F5">
        <w:t>’</w:t>
      </w:r>
      <w:r>
        <w:t xml:space="preserve"> as this will cross the threshold into the more stringent bracket of GDPR compliance.</w:t>
      </w:r>
    </w:p>
    <w:p w:rsidR="00FB5167" w:rsidRDefault="00FB5167" w:rsidP="00FB5167">
      <w:pPr>
        <w:pStyle w:val="Heading4"/>
      </w:pPr>
      <w:r>
        <w:t>Layout of documents</w:t>
      </w:r>
    </w:p>
    <w:p w:rsidR="00FB5167" w:rsidRPr="00FB5167" w:rsidRDefault="00FB5167" w:rsidP="00FB5167">
      <w:r>
        <w:t>Be as considerate of your readers as possible. Make documents friendly with plenty of white paper. Ensure that it reflects the club ethos – professional, unfussy, friendly and approachable (</w:t>
      </w:r>
      <w:proofErr w:type="spellStart"/>
      <w:r>
        <w:t>etc</w:t>
      </w:r>
      <w:proofErr w:type="spellEnd"/>
      <w:r>
        <w:t>). Use landscape format for electronic versions so that a whole page can be viewed at once.</w:t>
      </w:r>
    </w:p>
    <w:p w:rsidR="0006220C" w:rsidRDefault="0006220C" w:rsidP="0006220C"/>
    <w:p w:rsidR="0024110C" w:rsidRPr="0093235C" w:rsidRDefault="00B74669" w:rsidP="004A36F0">
      <w:pPr>
        <w:pStyle w:val="Heading2"/>
        <w:jc w:val="center"/>
        <w:rPr>
          <w:color w:val="auto"/>
        </w:rPr>
      </w:pPr>
      <w:r w:rsidRPr="0093235C">
        <w:rPr>
          <w:color w:val="auto"/>
        </w:rPr>
        <w:t xml:space="preserve">Action Area 2: </w:t>
      </w:r>
      <w:r w:rsidR="0006220C" w:rsidRPr="0093235C">
        <w:rPr>
          <w:color w:val="auto"/>
        </w:rPr>
        <w:t>Consent</w:t>
      </w:r>
    </w:p>
    <w:p w:rsidR="000E0E01" w:rsidRDefault="007F6289" w:rsidP="002637DA">
      <w:pPr>
        <w:spacing w:after="240"/>
      </w:pPr>
      <w:r>
        <w:t>Phase I</w:t>
      </w:r>
      <w:r w:rsidR="00CB1114">
        <w:t xml:space="preserve"> and II</w:t>
      </w:r>
      <w:r>
        <w:t xml:space="preserve"> notes set out the 6 legal base</w:t>
      </w:r>
      <w:r w:rsidR="00667DAA">
        <w:t>s for collecti</w:t>
      </w:r>
      <w:r>
        <w:t>ng, processing</w:t>
      </w:r>
      <w:r w:rsidR="00B25DA2">
        <w:t xml:space="preserve"> and holding data, of which two,</w:t>
      </w:r>
      <w:r w:rsidR="00724933">
        <w:t xml:space="preserve"> </w:t>
      </w:r>
      <w:r w:rsidR="00B25DA2" w:rsidRPr="001C4494">
        <w:rPr>
          <w:i/>
        </w:rPr>
        <w:t>C</w:t>
      </w:r>
      <w:r w:rsidR="005A1A09" w:rsidRPr="001C4494">
        <w:rPr>
          <w:i/>
        </w:rPr>
        <w:t>ontract</w:t>
      </w:r>
      <w:r w:rsidR="005A1A09">
        <w:t xml:space="preserve">; and </w:t>
      </w:r>
      <w:r w:rsidR="00B25DA2" w:rsidRPr="001C4494">
        <w:rPr>
          <w:i/>
        </w:rPr>
        <w:t>Legal obligation</w:t>
      </w:r>
      <w:r w:rsidR="00B25DA2">
        <w:t>,</w:t>
      </w:r>
      <w:r w:rsidR="005A1A09">
        <w:t xml:space="preserve"> </w:t>
      </w:r>
      <w:r>
        <w:t>cover most gliding scenarios</w:t>
      </w:r>
      <w:r w:rsidR="003523DB">
        <w:t xml:space="preserve">. </w:t>
      </w:r>
    </w:p>
    <w:p w:rsidR="002637DA" w:rsidRPr="008F069D" w:rsidRDefault="00B25DA2" w:rsidP="002637DA">
      <w:pPr>
        <w:spacing w:after="240"/>
      </w:pPr>
      <w:r>
        <w:rPr>
          <w:noProof/>
          <w:lang w:eastAsia="en-GB"/>
        </w:rPr>
        <mc:AlternateContent>
          <mc:Choice Requires="wps">
            <w:drawing>
              <wp:anchor distT="0" distB="0" distL="114300" distR="114300" simplePos="0" relativeHeight="251643903" behindDoc="0" locked="0" layoutInCell="1" allowOverlap="1" wp14:anchorId="6BCDE1EA" wp14:editId="5460B8A1">
                <wp:simplePos x="0" y="0"/>
                <wp:positionH relativeFrom="column">
                  <wp:posOffset>-171450</wp:posOffset>
                </wp:positionH>
                <wp:positionV relativeFrom="paragraph">
                  <wp:posOffset>273050</wp:posOffset>
                </wp:positionV>
                <wp:extent cx="9277350" cy="14382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9277350" cy="1438275"/>
                        </a:xfrm>
                        <a:prstGeom prst="rect">
                          <a:avLst/>
                        </a:prstGeom>
                        <a:no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13.5pt;margin-top:21.5pt;width:730.5pt;height:113.25pt;z-index:2516439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" filled="f" strokecolor="#dbe5f1 [660]" strokeweight="2pt"/>
            </w:pict>
          </mc:Fallback>
        </mc:AlternateContent>
      </w:r>
      <w:r w:rsidR="00667DAA" w:rsidRPr="008F069D">
        <w:t xml:space="preserve">From ICO </w:t>
      </w:r>
      <w:hyperlink r:id="rId14" w:history="1">
        <w:r w:rsidR="00667DAA" w:rsidRPr="008F069D">
          <w:rPr>
            <w:color w:val="0000FF" w:themeColor="hyperlink"/>
            <w:u w:val="single"/>
          </w:rPr>
          <w:t>the lawful bases for collecting and processing personal data</w:t>
        </w:r>
      </w:hyperlink>
      <w:r w:rsidR="00667DAA" w:rsidRPr="008F069D">
        <w:t xml:space="preserve"> are </w:t>
      </w:r>
      <w:r w:rsidR="00667DAA" w:rsidRPr="00F9276F">
        <w:rPr>
          <w:lang w:eastAsia="en-GB"/>
        </w:rPr>
        <w:t>set out in Article 6 of the GDPR</w:t>
      </w:r>
      <w:r w:rsidR="00667DAA" w:rsidRPr="00F9276F">
        <w:t xml:space="preserve"> </w:t>
      </w:r>
      <w:r w:rsidR="00667DAA" w:rsidRPr="008F069D">
        <w:t xml:space="preserve">(full details in the </w:t>
      </w:r>
      <w:hyperlink r:id="rId15" w:anchor="link0" w:history="1">
        <w:r w:rsidR="00667DAA" w:rsidRPr="008F069D">
          <w:rPr>
            <w:color w:val="0000FF" w:themeColor="hyperlink"/>
            <w:u w:val="single"/>
          </w:rPr>
          <w:t>ICO g</w:t>
        </w:r>
        <w:r w:rsidR="00667DAA" w:rsidRPr="008F069D">
          <w:rPr>
            <w:color w:val="0000FF" w:themeColor="hyperlink"/>
            <w:u w:val="single"/>
          </w:rPr>
          <w:t>u</w:t>
        </w:r>
        <w:r w:rsidR="00667DAA" w:rsidRPr="008F069D">
          <w:rPr>
            <w:color w:val="0000FF" w:themeColor="hyperlink"/>
            <w:u w:val="single"/>
          </w:rPr>
          <w:t>ide</w:t>
        </w:r>
      </w:hyperlink>
      <w:r w:rsidR="005A1A09">
        <w:t>).</w:t>
      </w:r>
    </w:p>
    <w:p w:rsidR="00667DAA" w:rsidRPr="008C23D9" w:rsidRDefault="005A1A09" w:rsidP="002637DA">
      <w:pPr>
        <w:shd w:val="clear" w:color="auto" w:fill="FFFFFF"/>
        <w:spacing w:line="240" w:lineRule="auto"/>
        <w:ind w:right="-622"/>
        <w:contextualSpacing/>
        <w:rPr>
          <w:rFonts w:cs="Arial"/>
          <w:color w:val="4F81BD" w:themeColor="accent1"/>
          <w:lang w:eastAsia="en-GB"/>
        </w:rPr>
      </w:pPr>
      <w:r>
        <w:rPr>
          <w:rFonts w:cs="Arial"/>
          <w:color w:val="4F81BD" w:themeColor="accent1"/>
          <w:lang w:eastAsia="en-GB"/>
        </w:rPr>
        <w:t>The three</w:t>
      </w:r>
      <w:r w:rsidR="00B25DA2">
        <w:rPr>
          <w:rFonts w:cs="Arial"/>
          <w:color w:val="4F81BD" w:themeColor="accent1"/>
          <w:lang w:eastAsia="en-GB"/>
        </w:rPr>
        <w:t xml:space="preserve"> legal bases</w:t>
      </w:r>
      <w:r>
        <w:rPr>
          <w:rFonts w:cs="Arial"/>
          <w:color w:val="4F81BD" w:themeColor="accent1"/>
          <w:lang w:eastAsia="en-GB"/>
        </w:rPr>
        <w:t xml:space="preserve"> that concern us are: </w:t>
      </w:r>
    </w:p>
    <w:p w:rsidR="00667DAA" w:rsidRPr="008C23D9" w:rsidRDefault="00667DAA" w:rsidP="002637DA">
      <w:pPr>
        <w:shd w:val="clear" w:color="auto" w:fill="FFFFFF"/>
        <w:spacing w:line="240" w:lineRule="auto"/>
        <w:ind w:left="360"/>
        <w:contextualSpacing/>
        <w:rPr>
          <w:rFonts w:cs="Arial"/>
          <w:color w:val="4F81BD" w:themeColor="accent1"/>
          <w:lang w:eastAsia="en-GB"/>
        </w:rPr>
      </w:pPr>
      <w:r w:rsidRPr="008C23D9">
        <w:rPr>
          <w:rFonts w:eastAsiaTheme="majorEastAsia" w:cs="Arial"/>
          <w:b/>
          <w:bCs/>
          <w:color w:val="4F81BD" w:themeColor="accent1"/>
          <w:lang w:eastAsia="en-GB"/>
        </w:rPr>
        <w:t>(a) Consent: </w:t>
      </w:r>
      <w:r w:rsidRPr="008C23D9">
        <w:rPr>
          <w:rFonts w:cs="Arial"/>
          <w:color w:val="4F81BD" w:themeColor="accent1"/>
          <w:lang w:eastAsia="en-GB"/>
        </w:rPr>
        <w:t>the individual has given clear consent for you to process their perso</w:t>
      </w:r>
      <w:r w:rsidR="00B25DA2">
        <w:rPr>
          <w:rFonts w:cs="Arial"/>
          <w:color w:val="4F81BD" w:themeColor="accent1"/>
          <w:lang w:eastAsia="en-GB"/>
        </w:rPr>
        <w:t xml:space="preserve">nal data for a specific purpose </w:t>
      </w:r>
    </w:p>
    <w:p w:rsidR="00667DAA" w:rsidRPr="008C23D9" w:rsidRDefault="00667DAA" w:rsidP="002637DA">
      <w:pPr>
        <w:shd w:val="clear" w:color="auto" w:fill="FFFFFF"/>
        <w:spacing w:line="240" w:lineRule="auto"/>
        <w:ind w:left="360"/>
        <w:contextualSpacing/>
        <w:rPr>
          <w:rFonts w:cs="Arial"/>
          <w:color w:val="4F81BD" w:themeColor="accent1"/>
          <w:lang w:eastAsia="en-GB"/>
        </w:rPr>
      </w:pPr>
      <w:r w:rsidRPr="008C23D9">
        <w:rPr>
          <w:rFonts w:eastAsiaTheme="majorEastAsia" w:cs="Arial"/>
          <w:b/>
          <w:bCs/>
          <w:color w:val="4F81BD" w:themeColor="accent1"/>
          <w:lang w:eastAsia="en-GB"/>
        </w:rPr>
        <w:t>(b) Contract: </w:t>
      </w:r>
      <w:r w:rsidRPr="008C23D9">
        <w:rPr>
          <w:rFonts w:cs="Arial"/>
          <w:color w:val="4F81BD" w:themeColor="accent1"/>
          <w:lang w:eastAsia="en-GB"/>
        </w:rPr>
        <w:t>the processing is necessary for a contract you have with the individual, or because they have asked you to take specific steps before entering into a contract.</w:t>
      </w:r>
    </w:p>
    <w:p w:rsidR="00667DAA" w:rsidRDefault="00667DAA" w:rsidP="00667DAA">
      <w:pPr>
        <w:shd w:val="clear" w:color="auto" w:fill="FFFFFF"/>
        <w:spacing w:line="240" w:lineRule="auto"/>
        <w:ind w:left="360"/>
        <w:rPr>
          <w:rFonts w:cs="Arial"/>
          <w:color w:val="4F81BD" w:themeColor="accent1"/>
          <w:lang w:eastAsia="en-GB"/>
        </w:rPr>
      </w:pPr>
      <w:r w:rsidRPr="008C23D9">
        <w:rPr>
          <w:rFonts w:eastAsiaTheme="majorEastAsia" w:cs="Arial"/>
          <w:b/>
          <w:bCs/>
          <w:color w:val="4F81BD" w:themeColor="accent1"/>
          <w:lang w:eastAsia="en-GB"/>
        </w:rPr>
        <w:t>(c) Legal obligation: </w:t>
      </w:r>
      <w:r w:rsidRPr="008C23D9">
        <w:rPr>
          <w:rFonts w:cs="Arial"/>
          <w:color w:val="4F81BD" w:themeColor="accent1"/>
          <w:lang w:eastAsia="en-GB"/>
        </w:rPr>
        <w:t>the processing is necessary for you to comply with the law (not including contractual obligations).</w:t>
      </w:r>
    </w:p>
    <w:p w:rsidR="005A1A09" w:rsidRPr="00AC6A81" w:rsidRDefault="005A1A09" w:rsidP="005A1A09">
      <w:pPr>
        <w:jc w:val="center"/>
        <w:rPr>
          <w:i/>
          <w:color w:val="1F497D" w:themeColor="text2"/>
        </w:rPr>
      </w:pPr>
      <w:r w:rsidRPr="00AC6A81">
        <w:rPr>
          <w:i/>
          <w:color w:val="1F497D" w:themeColor="text2"/>
        </w:rPr>
        <w:t>ONLY ASK FOR CONSENT WHERE YOU NEED IT – NOT WHERE YOU DON’T!</w:t>
      </w:r>
    </w:p>
    <w:p w:rsidR="005A1A09" w:rsidRPr="00AC6A81" w:rsidRDefault="005A1A09" w:rsidP="00A15699">
      <w:pPr>
        <w:ind w:right="-164" w:hanging="142"/>
        <w:jc w:val="center"/>
        <w:rPr>
          <w:i/>
          <w:color w:val="1F497D" w:themeColor="text2"/>
        </w:rPr>
      </w:pPr>
      <w:r>
        <w:rPr>
          <w:i/>
          <w:color w:val="1F497D" w:themeColor="text2"/>
        </w:rPr>
        <w:t>If</w:t>
      </w:r>
      <w:r w:rsidRPr="00AC6A81">
        <w:rPr>
          <w:i/>
          <w:color w:val="1F497D" w:themeColor="text2"/>
        </w:rPr>
        <w:t xml:space="preserve"> th</w:t>
      </w:r>
      <w:r w:rsidR="00A15699">
        <w:rPr>
          <w:i/>
          <w:color w:val="1F497D" w:themeColor="text2"/>
        </w:rPr>
        <w:t>e personal data is collected &amp;</w:t>
      </w:r>
      <w:r w:rsidRPr="00AC6A81">
        <w:rPr>
          <w:i/>
          <w:color w:val="1F497D" w:themeColor="text2"/>
        </w:rPr>
        <w:t xml:space="preserve"> used to fulfil a </w:t>
      </w:r>
      <w:r w:rsidR="00D1405A">
        <w:rPr>
          <w:i/>
          <w:color w:val="1F497D" w:themeColor="text2"/>
        </w:rPr>
        <w:t>specific lawful</w:t>
      </w:r>
      <w:r w:rsidRPr="00AC6A81">
        <w:rPr>
          <w:i/>
          <w:color w:val="1F497D" w:themeColor="text2"/>
        </w:rPr>
        <w:t xml:space="preserve"> basis, then </w:t>
      </w:r>
      <w:r w:rsidR="00A15699" w:rsidRPr="00A15699">
        <w:rPr>
          <w:i/>
          <w:color w:val="1F497D" w:themeColor="text2"/>
        </w:rPr>
        <w:t>seeking consent from the individual is m</w:t>
      </w:r>
      <w:r w:rsidR="00A15699">
        <w:rPr>
          <w:i/>
          <w:color w:val="1F497D" w:themeColor="text2"/>
        </w:rPr>
        <w:t>isleading and inherently unfair.</w:t>
      </w:r>
    </w:p>
    <w:p w:rsidR="005A1A09" w:rsidRPr="008C23D9" w:rsidRDefault="005A1A09" w:rsidP="00FB5167">
      <w:pPr>
        <w:shd w:val="clear" w:color="auto" w:fill="FFFFFF"/>
        <w:spacing w:after="0" w:line="240" w:lineRule="auto"/>
        <w:ind w:left="357"/>
        <w:rPr>
          <w:rFonts w:cs="Arial"/>
          <w:color w:val="4F81BD" w:themeColor="accent1"/>
          <w:lang w:eastAsia="en-GB"/>
        </w:rPr>
      </w:pPr>
    </w:p>
    <w:p w:rsidR="000E0E01" w:rsidRDefault="003523DB" w:rsidP="00FB5167">
      <w:r w:rsidRPr="001A7F1F">
        <w:rPr>
          <w:b/>
          <w:i/>
          <w:color w:val="1F497D" w:themeColor="text2"/>
        </w:rPr>
        <w:t xml:space="preserve">Types of data clubs </w:t>
      </w:r>
      <w:r w:rsidR="001A7F1F">
        <w:rPr>
          <w:b/>
          <w:i/>
          <w:color w:val="1F497D" w:themeColor="text2"/>
        </w:rPr>
        <w:t xml:space="preserve">might </w:t>
      </w:r>
      <w:r w:rsidRPr="001A7F1F">
        <w:rPr>
          <w:b/>
          <w:i/>
          <w:color w:val="1F497D" w:themeColor="text2"/>
        </w:rPr>
        <w:t>collect and process</w:t>
      </w:r>
      <w:r w:rsidR="001A7F1F">
        <w:rPr>
          <w:b/>
          <w:i/>
          <w:color w:val="1F497D" w:themeColor="text2"/>
        </w:rPr>
        <w:t>, by basis (some e.g. financial fall into 2 areas)</w:t>
      </w:r>
      <w:r w:rsidR="000E0E01" w:rsidRPr="000E0E01">
        <w:t xml:space="preserve"> </w:t>
      </w:r>
    </w:p>
    <w:p w:rsidR="0060690D" w:rsidRPr="0060690D" w:rsidRDefault="000E0E01" w:rsidP="000E0E01">
      <w:pPr>
        <w:spacing w:after="240"/>
        <w:rPr>
          <w:color w:val="auto"/>
        </w:rPr>
      </w:pPr>
      <w:r w:rsidRPr="00286075">
        <w:rPr>
          <w:b/>
          <w:i/>
          <w:noProof/>
          <w:color w:val="1F497D" w:themeColor="text2"/>
          <w:lang w:eastAsia="en-GB"/>
        </w:rPr>
        <mc:AlternateContent>
          <mc:Choice Requires="wpg">
            <w:drawing>
              <wp:anchor distT="0" distB="0" distL="114300" distR="114300" simplePos="0" relativeHeight="251673600" behindDoc="0" locked="0" layoutInCell="1" allowOverlap="1" wp14:anchorId="0E0D10B3" wp14:editId="26466797">
                <wp:simplePos x="0" y="0"/>
                <wp:positionH relativeFrom="column">
                  <wp:posOffset>-170815</wp:posOffset>
                </wp:positionH>
                <wp:positionV relativeFrom="paragraph">
                  <wp:posOffset>10160</wp:posOffset>
                </wp:positionV>
                <wp:extent cx="4708525" cy="2772410"/>
                <wp:effectExtent l="0" t="0" r="15875" b="27940"/>
                <wp:wrapSquare wrapText="bothSides"/>
                <wp:docPr id="9" name="Group 9"/>
                <wp:cNvGraphicFramePr/>
                <a:graphic xmlns:a="http://schemas.openxmlformats.org/drawingml/2006/main">
                  <a:graphicData uri="http://schemas.microsoft.com/office/word/2010/wordprocessingGroup">
                    <wpg:wgp>
                      <wpg:cNvGrpSpPr/>
                      <wpg:grpSpPr>
                        <a:xfrm>
                          <a:off x="0" y="0"/>
                          <a:ext cx="4708525" cy="2772410"/>
                          <a:chOff x="0" y="0"/>
                          <a:chExt cx="4708566" cy="2772641"/>
                        </a:xfrm>
                      </wpg:grpSpPr>
                      <pic:pic xmlns:pic="http://schemas.openxmlformats.org/drawingml/2006/picture">
                        <pic:nvPicPr>
                          <pic:cNvPr id="3" name="Picture 3"/>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07574" cy="2766951"/>
                          </a:xfrm>
                          <a:prstGeom prst="rect">
                            <a:avLst/>
                          </a:prstGeom>
                          <a:noFill/>
                        </pic:spPr>
                      </pic:pic>
                      <pic:pic xmlns:pic="http://schemas.openxmlformats.org/drawingml/2006/picture">
                        <pic:nvPicPr>
                          <pic:cNvPr id="7" name="Picture 7"/>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2915392" y="0"/>
                            <a:ext cx="1793174" cy="1324099"/>
                          </a:xfrm>
                          <a:prstGeom prst="rect">
                            <a:avLst/>
                          </a:prstGeom>
                          <a:noFill/>
                        </pic:spPr>
                      </pic:pic>
                      <wps:wsp>
                        <wps:cNvPr id="8" name="TextBox 7"/>
                        <wps:cNvSpPr txBox="1"/>
                        <wps:spPr>
                          <a:xfrm>
                            <a:off x="2956955" y="1496291"/>
                            <a:ext cx="1747232" cy="1276350"/>
                          </a:xfrm>
                          <a:prstGeom prst="rect">
                            <a:avLst/>
                          </a:prstGeom>
                          <a:noFill/>
                          <a:ln>
                            <a:solidFill>
                              <a:schemeClr val="tx2"/>
                            </a:solidFill>
                          </a:ln>
                        </wps:spPr>
                        <wps:txbx>
                          <w:txbxContent>
                            <w:p w:rsidR="00DD049A" w:rsidRPr="00E34E89" w:rsidRDefault="00DD049A" w:rsidP="00E34E89">
                              <w:pPr>
                                <w:pStyle w:val="NormalWeb"/>
                                <w:spacing w:before="0" w:beforeAutospacing="0" w:after="0" w:afterAutospacing="0"/>
                                <w:rPr>
                                  <w:sz w:val="16"/>
                                </w:rPr>
                              </w:pPr>
                              <w:r w:rsidRPr="00E34E89">
                                <w:rPr>
                                  <w:rFonts w:ascii="Calibri" w:eastAsia="+mn-ea" w:hAnsi="Calibri" w:cs="+mn-cs"/>
                                  <w:b/>
                                  <w:bCs/>
                                  <w:color w:val="002060"/>
                                  <w:kern w:val="24"/>
                                  <w:szCs w:val="40"/>
                                </w:rPr>
                                <w:t>CONSENT</w:t>
                              </w:r>
                            </w:p>
                            <w:p w:rsidR="00DD049A" w:rsidRPr="00E34E89" w:rsidRDefault="00DD049A" w:rsidP="00E34E89">
                              <w:pPr>
                                <w:pStyle w:val="NormalWeb"/>
                                <w:spacing w:before="0" w:beforeAutospacing="0" w:after="0" w:afterAutospacing="0"/>
                                <w:rPr>
                                  <w:sz w:val="16"/>
                                </w:rPr>
                              </w:pPr>
                              <w:r w:rsidRPr="00E34E89">
                                <w:rPr>
                                  <w:rFonts w:ascii="Calibri" w:eastAsia="+mn-ea" w:hAnsi="Calibri" w:cs="+mn-cs"/>
                                  <w:color w:val="002060"/>
                                  <w:kern w:val="24"/>
                                  <w:szCs w:val="40"/>
                                </w:rPr>
                                <w:t>News &amp; events for:</w:t>
                              </w:r>
                            </w:p>
                            <w:p w:rsidR="00DD049A" w:rsidRPr="00E34E89" w:rsidRDefault="00DD049A" w:rsidP="00E34E89">
                              <w:pPr>
                                <w:pStyle w:val="ListParagraph"/>
                                <w:numPr>
                                  <w:ilvl w:val="0"/>
                                  <w:numId w:val="39"/>
                                </w:numPr>
                                <w:spacing w:after="0" w:line="240" w:lineRule="auto"/>
                                <w:rPr>
                                  <w:color w:val="auto"/>
                                  <w:sz w:val="24"/>
                                </w:rPr>
                              </w:pPr>
                              <w:r w:rsidRPr="00E34E89">
                                <w:rPr>
                                  <w:rFonts w:ascii="Calibri" w:eastAsia="+mn-ea" w:hAnsi="Calibri" w:cs="+mn-cs"/>
                                  <w:color w:val="002060"/>
                                  <w:kern w:val="24"/>
                                  <w:sz w:val="24"/>
                                  <w:szCs w:val="40"/>
                                </w:rPr>
                                <w:t>MEMBERS!</w:t>
                              </w:r>
                            </w:p>
                            <w:p w:rsidR="00DD049A" w:rsidRPr="00E34E89" w:rsidRDefault="00DD049A" w:rsidP="00E34E89">
                              <w:pPr>
                                <w:pStyle w:val="ListParagraph"/>
                                <w:numPr>
                                  <w:ilvl w:val="0"/>
                                  <w:numId w:val="39"/>
                                </w:numPr>
                                <w:spacing w:after="0" w:line="240" w:lineRule="auto"/>
                                <w:rPr>
                                  <w:color w:val="auto"/>
                                  <w:sz w:val="24"/>
                                </w:rPr>
                              </w:pPr>
                              <w:r w:rsidRPr="00E34E89">
                                <w:rPr>
                                  <w:rFonts w:ascii="Calibri" w:eastAsia="+mn-ea" w:hAnsi="Calibri" w:cs="+mn-cs"/>
                                  <w:color w:val="002060"/>
                                  <w:kern w:val="24"/>
                                  <w:sz w:val="24"/>
                                  <w:szCs w:val="40"/>
                                </w:rPr>
                                <w:t>ex-members</w:t>
                              </w:r>
                            </w:p>
                            <w:p w:rsidR="00DD049A" w:rsidRPr="00E34E89" w:rsidRDefault="00DD049A" w:rsidP="00E34E89">
                              <w:pPr>
                                <w:pStyle w:val="ListParagraph"/>
                                <w:numPr>
                                  <w:ilvl w:val="0"/>
                                  <w:numId w:val="39"/>
                                </w:numPr>
                                <w:spacing w:after="0" w:line="240" w:lineRule="auto"/>
                                <w:rPr>
                                  <w:color w:val="auto"/>
                                  <w:sz w:val="24"/>
                                </w:rPr>
                              </w:pPr>
                              <w:r w:rsidRPr="00E34E89">
                                <w:rPr>
                                  <w:rFonts w:ascii="Calibri" w:eastAsia="+mn-ea" w:hAnsi="Calibri" w:cs="+mn-cs"/>
                                  <w:color w:val="002060"/>
                                  <w:kern w:val="24"/>
                                  <w:sz w:val="24"/>
                                  <w:szCs w:val="40"/>
                                </w:rPr>
                                <w:t>Non-members</w:t>
                              </w:r>
                            </w:p>
                          </w:txbxContent>
                        </wps:txbx>
                        <wps:bodyPr wrap="square" rtlCol="0">
                          <a:noAutofit/>
                        </wps:bodyPr>
                      </wps:wsp>
                    </wpg:wgp>
                  </a:graphicData>
                </a:graphic>
              </wp:anchor>
            </w:drawing>
          </mc:Choice>
          <mc:Fallback>
            <w:pict>
              <v:group id="Group 9" o:spid="_x0000_s1026" style="position:absolute;margin-left:-13.45pt;margin-top:.8pt;width:370.75pt;height:218.3pt;z-index:251673600" coordsize="47085,27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27075;height:276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DJlrEAAAA2gAAAA8AAABkcnMvZG93bnJldi54bWxEj0Frg0AUhO+F/oflFXoJyZqUhmKySim0&#10;iLeopNeH+6Im7ltxt4n++26g0OMwM98w+3QyvbjS6DrLCtarCARxbXXHjYKq/Fy+gXAeWWNvmRTM&#10;5CBNHh/2GGt74wNdC9+IAGEXo4LW+yGW0tUtGXQrOxAH72RHgz7IsZF6xFuAm15uomgrDXYcFloc&#10;6KOl+lL8GAWv+eI7/yrPWVmtt4v5VGyMyY5KPT9N7zsQnib/H/5rZ1rBC9yvhBsgk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vDJlrEAAAA2gAAAA8AAAAAAAAAAAAAAAAA&#10;nwIAAGRycy9kb3ducmV2LnhtbFBLBQYAAAAABAAEAPcAAACQAwAAAAA=&#10;">
                  <v:imagedata r:id="rId18" o:title=""/>
                  <v:path arrowok="t"/>
                </v:shape>
                <v:shape id="Picture 7" o:spid="_x0000_s1028" type="#_x0000_t75" style="position:absolute;left:29153;width:17932;height:13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fdzzCAAAA2gAAAA8AAABkcnMvZG93bnJldi54bWxEj0GLwjAUhO/C/ofwBG+a6mEtXaMUYUFZ&#10;QdaK4O3RPJuyzUtpotZ/bwRhj8PMfMMsVr1txI06XztWMJ0kIIhLp2uuFByL73EKwgdkjY1jUvAg&#10;D6vlx2CBmXZ3/qXbIVQiQthnqMCE0GZS+tKQRT9xLXH0Lq6zGKLsKqk7vEe4beQsST6lxZrjgsGW&#10;1obKv8PVKkjzOZ7yKW9PZ1P+8KVIH/l+p9Ro2OdfIAL14T/8bm+0gjm8rsQbIJd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7X3c8wgAAANoAAAAPAAAAAAAAAAAAAAAAAJ8C&#10;AABkcnMvZG93bnJldi54bWxQSwUGAAAAAAQABAD3AAAAjgMAAAAA&#10;">
                  <v:imagedata r:id="rId19" o:title=""/>
                  <v:path arrowok="t"/>
                </v:shape>
                <v:shapetype id="_x0000_t202" coordsize="21600,21600" o:spt="202" path="m,l,21600r21600,l21600,xe">
                  <v:stroke joinstyle="miter"/>
                  <v:path gradientshapeok="t" o:connecttype="rect"/>
                </v:shapetype>
                <v:shape id="TextBox 7" o:spid="_x0000_s1029" type="#_x0000_t202" style="position:absolute;left:29569;top:14962;width:17472;height:12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SLsb8A&#10;AADaAAAADwAAAGRycy9kb3ducmV2LnhtbERPTYvCMBC9L/gfwgje1tQ9iFRjqYKi4GW7Ch7HZmyK&#10;zaQ02Vr/vTks7PHxvlfZYBvRU+drxwpm0wQEcel0zZWC88/ucwHCB2SNjWNS8CIP2Xr0scJUuyd/&#10;U1+ESsQQ9ikqMCG0qZS+NGTRT11LHLm76yyGCLtK6g6fMdw28itJ5tJizbHBYEtbQ+Wj+LUK+tt1&#10;vyj2m/n2eDONzodZxaeLUpPxkC9BBBrCv/jPfdAK4tZ4Jd4AuX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VIuxvwAAANoAAAAPAAAAAAAAAAAAAAAAAJgCAABkcnMvZG93bnJl&#10;di54bWxQSwUGAAAAAAQABAD1AAAAhAMAAAAA&#10;" filled="f" strokecolor="#1f497d [3215]">
                  <v:textbox>
                    <w:txbxContent>
                      <w:p w:rsidR="00DD049A" w:rsidRPr="00E34E89" w:rsidRDefault="00DD049A" w:rsidP="00E34E89">
                        <w:pPr>
                          <w:pStyle w:val="NormalWeb"/>
                          <w:spacing w:before="0" w:beforeAutospacing="0" w:after="0" w:afterAutospacing="0"/>
                          <w:rPr>
                            <w:sz w:val="16"/>
                          </w:rPr>
                        </w:pPr>
                        <w:r w:rsidRPr="00E34E89">
                          <w:rPr>
                            <w:rFonts w:ascii="Calibri" w:eastAsia="+mn-ea" w:hAnsi="Calibri" w:cs="+mn-cs"/>
                            <w:b/>
                            <w:bCs/>
                            <w:color w:val="002060"/>
                            <w:kern w:val="24"/>
                            <w:szCs w:val="40"/>
                          </w:rPr>
                          <w:t>CONSENT</w:t>
                        </w:r>
                      </w:p>
                      <w:p w:rsidR="00DD049A" w:rsidRPr="00E34E89" w:rsidRDefault="00DD049A" w:rsidP="00E34E89">
                        <w:pPr>
                          <w:pStyle w:val="NormalWeb"/>
                          <w:spacing w:before="0" w:beforeAutospacing="0" w:after="0" w:afterAutospacing="0"/>
                          <w:rPr>
                            <w:sz w:val="16"/>
                          </w:rPr>
                        </w:pPr>
                        <w:r w:rsidRPr="00E34E89">
                          <w:rPr>
                            <w:rFonts w:ascii="Calibri" w:eastAsia="+mn-ea" w:hAnsi="Calibri" w:cs="+mn-cs"/>
                            <w:color w:val="002060"/>
                            <w:kern w:val="24"/>
                            <w:szCs w:val="40"/>
                          </w:rPr>
                          <w:t>News &amp; events for:</w:t>
                        </w:r>
                      </w:p>
                      <w:p w:rsidR="00DD049A" w:rsidRPr="00E34E89" w:rsidRDefault="00DD049A" w:rsidP="00E34E89">
                        <w:pPr>
                          <w:pStyle w:val="ListParagraph"/>
                          <w:numPr>
                            <w:ilvl w:val="0"/>
                            <w:numId w:val="39"/>
                          </w:numPr>
                          <w:spacing w:after="0" w:line="240" w:lineRule="auto"/>
                          <w:rPr>
                            <w:color w:val="auto"/>
                            <w:sz w:val="24"/>
                          </w:rPr>
                        </w:pPr>
                        <w:r w:rsidRPr="00E34E89">
                          <w:rPr>
                            <w:rFonts w:ascii="Calibri" w:eastAsia="+mn-ea" w:hAnsi="Calibri" w:cs="+mn-cs"/>
                            <w:color w:val="002060"/>
                            <w:kern w:val="24"/>
                            <w:sz w:val="24"/>
                            <w:szCs w:val="40"/>
                          </w:rPr>
                          <w:t>MEMBERS!</w:t>
                        </w:r>
                      </w:p>
                      <w:p w:rsidR="00DD049A" w:rsidRPr="00E34E89" w:rsidRDefault="00DD049A" w:rsidP="00E34E89">
                        <w:pPr>
                          <w:pStyle w:val="ListParagraph"/>
                          <w:numPr>
                            <w:ilvl w:val="0"/>
                            <w:numId w:val="39"/>
                          </w:numPr>
                          <w:spacing w:after="0" w:line="240" w:lineRule="auto"/>
                          <w:rPr>
                            <w:color w:val="auto"/>
                            <w:sz w:val="24"/>
                          </w:rPr>
                        </w:pPr>
                        <w:r w:rsidRPr="00E34E89">
                          <w:rPr>
                            <w:rFonts w:ascii="Calibri" w:eastAsia="+mn-ea" w:hAnsi="Calibri" w:cs="+mn-cs"/>
                            <w:color w:val="002060"/>
                            <w:kern w:val="24"/>
                            <w:sz w:val="24"/>
                            <w:szCs w:val="40"/>
                          </w:rPr>
                          <w:t>ex-members</w:t>
                        </w:r>
                      </w:p>
                      <w:p w:rsidR="00DD049A" w:rsidRPr="00E34E89" w:rsidRDefault="00DD049A" w:rsidP="00E34E89">
                        <w:pPr>
                          <w:pStyle w:val="ListParagraph"/>
                          <w:numPr>
                            <w:ilvl w:val="0"/>
                            <w:numId w:val="39"/>
                          </w:numPr>
                          <w:spacing w:after="0" w:line="240" w:lineRule="auto"/>
                          <w:rPr>
                            <w:color w:val="auto"/>
                            <w:sz w:val="24"/>
                          </w:rPr>
                        </w:pPr>
                        <w:r w:rsidRPr="00E34E89">
                          <w:rPr>
                            <w:rFonts w:ascii="Calibri" w:eastAsia="+mn-ea" w:hAnsi="Calibri" w:cs="+mn-cs"/>
                            <w:color w:val="002060"/>
                            <w:kern w:val="24"/>
                            <w:sz w:val="24"/>
                            <w:szCs w:val="40"/>
                          </w:rPr>
                          <w:t>Non-members</w:t>
                        </w:r>
                      </w:p>
                    </w:txbxContent>
                  </v:textbox>
                </v:shape>
                <w10:wrap type="square"/>
              </v:group>
            </w:pict>
          </mc:Fallback>
        </mc:AlternateContent>
      </w:r>
      <w:r w:rsidRPr="00286075">
        <w:rPr>
          <w:color w:val="1F497D" w:themeColor="text2"/>
        </w:rPr>
        <w:t xml:space="preserve">In the Phase II notes, </w:t>
      </w:r>
      <w:r w:rsidR="0060690D" w:rsidRPr="00286075">
        <w:rPr>
          <w:color w:val="1F497D" w:themeColor="text2"/>
        </w:rPr>
        <w:t>cla</w:t>
      </w:r>
      <w:r w:rsidR="00286075">
        <w:rPr>
          <w:color w:val="1F497D" w:themeColor="text2"/>
        </w:rPr>
        <w:t>rification</w:t>
      </w:r>
      <w:r w:rsidR="0060690D" w:rsidRPr="00286075">
        <w:rPr>
          <w:color w:val="1F497D" w:themeColor="text2"/>
        </w:rPr>
        <w:t xml:space="preserve"> was </w:t>
      </w:r>
      <w:r w:rsidR="00286075">
        <w:rPr>
          <w:color w:val="1F497D" w:themeColor="text2"/>
        </w:rPr>
        <w:t>still required to define</w:t>
      </w:r>
      <w:r w:rsidR="0060690D" w:rsidRPr="00286075">
        <w:rPr>
          <w:color w:val="1F497D" w:themeColor="text2"/>
        </w:rPr>
        <w:t xml:space="preserve"> whether </w:t>
      </w:r>
      <w:r w:rsidRPr="00286075">
        <w:rPr>
          <w:color w:val="1F497D" w:themeColor="text2"/>
        </w:rPr>
        <w:t>consent is required to let club members know about club events.</w:t>
      </w:r>
      <w:r w:rsidRPr="0060690D">
        <w:rPr>
          <w:color w:val="auto"/>
        </w:rPr>
        <w:t xml:space="preserve"> </w:t>
      </w:r>
    </w:p>
    <w:p w:rsidR="000E0E01" w:rsidRPr="0093235C" w:rsidRDefault="000E0E01" w:rsidP="000E0E01">
      <w:pPr>
        <w:spacing w:after="240"/>
        <w:rPr>
          <w:b/>
          <w:color w:val="E36C0A" w:themeColor="accent6" w:themeShade="BF"/>
        </w:rPr>
      </w:pPr>
      <w:r w:rsidRPr="0093235C">
        <w:rPr>
          <w:b/>
          <w:color w:val="E36C0A" w:themeColor="accent6" w:themeShade="BF"/>
        </w:rPr>
        <w:t xml:space="preserve">There is a </w:t>
      </w:r>
      <w:r w:rsidR="0060690D" w:rsidRPr="0093235C">
        <w:rPr>
          <w:b/>
          <w:color w:val="E36C0A" w:themeColor="accent6" w:themeShade="BF"/>
        </w:rPr>
        <w:t>(</w:t>
      </w:r>
      <w:r w:rsidRPr="0093235C">
        <w:rPr>
          <w:b/>
          <w:color w:val="E36C0A" w:themeColor="accent6" w:themeShade="BF"/>
        </w:rPr>
        <w:t>surprising</w:t>
      </w:r>
      <w:r w:rsidR="0060690D" w:rsidRPr="0093235C">
        <w:rPr>
          <w:b/>
          <w:color w:val="E36C0A" w:themeColor="accent6" w:themeShade="BF"/>
        </w:rPr>
        <w:t>)</w:t>
      </w:r>
      <w:r w:rsidR="00286075">
        <w:rPr>
          <w:b/>
          <w:color w:val="E36C0A" w:themeColor="accent6" w:themeShade="BF"/>
        </w:rPr>
        <w:t xml:space="preserve"> legal</w:t>
      </w:r>
      <w:r w:rsidRPr="0093235C">
        <w:rPr>
          <w:b/>
          <w:color w:val="E36C0A" w:themeColor="accent6" w:themeShade="BF"/>
        </w:rPr>
        <w:t xml:space="preserve"> definition of ‘direct marketing’ which means that clubs MUST gain </w:t>
      </w:r>
      <w:r w:rsidRPr="0093235C">
        <w:rPr>
          <w:b/>
          <w:i/>
          <w:color w:val="E36C0A" w:themeColor="accent6" w:themeShade="BF"/>
        </w:rPr>
        <w:t>Consent</w:t>
      </w:r>
      <w:r w:rsidR="0093235C">
        <w:rPr>
          <w:b/>
          <w:color w:val="E36C0A" w:themeColor="accent6" w:themeShade="BF"/>
        </w:rPr>
        <w:t xml:space="preserve"> for directly contacting</w:t>
      </w:r>
      <w:r w:rsidRPr="0093235C">
        <w:rPr>
          <w:b/>
          <w:color w:val="E36C0A" w:themeColor="accent6" w:themeShade="BF"/>
        </w:rPr>
        <w:t xml:space="preserve"> current members, ex-members &amp; old friends with club news</w:t>
      </w:r>
      <w:r w:rsidR="0093235C">
        <w:rPr>
          <w:b/>
          <w:color w:val="E36C0A" w:themeColor="accent6" w:themeShade="BF"/>
        </w:rPr>
        <w:t>, newsletters</w:t>
      </w:r>
      <w:r w:rsidRPr="0093235C">
        <w:rPr>
          <w:b/>
          <w:color w:val="E36C0A" w:themeColor="accent6" w:themeShade="BF"/>
        </w:rPr>
        <w:t xml:space="preserve"> and</w:t>
      </w:r>
      <w:r w:rsidR="0093235C">
        <w:rPr>
          <w:b/>
          <w:color w:val="E36C0A" w:themeColor="accent6" w:themeShade="BF"/>
        </w:rPr>
        <w:t xml:space="preserve"> club</w:t>
      </w:r>
      <w:r w:rsidRPr="0093235C">
        <w:rPr>
          <w:b/>
          <w:color w:val="E36C0A" w:themeColor="accent6" w:themeShade="BF"/>
        </w:rPr>
        <w:t xml:space="preserve"> events</w:t>
      </w:r>
      <w:r w:rsidR="0093235C">
        <w:rPr>
          <w:b/>
          <w:color w:val="E36C0A" w:themeColor="accent6" w:themeShade="BF"/>
        </w:rPr>
        <w:t>, including sport activities</w:t>
      </w:r>
      <w:r w:rsidRPr="0093235C">
        <w:rPr>
          <w:b/>
          <w:color w:val="E36C0A" w:themeColor="accent6" w:themeShade="BF"/>
        </w:rPr>
        <w:t xml:space="preserve">. </w:t>
      </w:r>
    </w:p>
    <w:p w:rsidR="000E0E01" w:rsidRPr="00286075" w:rsidRDefault="00286075" w:rsidP="000E0E01">
      <w:pPr>
        <w:spacing w:after="240"/>
        <w:rPr>
          <w:color w:val="1F497D" w:themeColor="text2"/>
        </w:rPr>
      </w:pPr>
      <w:r>
        <w:rPr>
          <w:color w:val="1F497D" w:themeColor="text2"/>
        </w:rPr>
        <w:t>We have updated the Data Protection section t</w:t>
      </w:r>
      <w:r w:rsidR="000E0E01" w:rsidRPr="00286075">
        <w:rPr>
          <w:color w:val="1F497D" w:themeColor="text2"/>
        </w:rPr>
        <w:t>he generic membership forms</w:t>
      </w:r>
      <w:r>
        <w:rPr>
          <w:color w:val="1F497D" w:themeColor="text2"/>
        </w:rPr>
        <w:t>. We continue to suggest that club members use the forms for membership renewal.</w:t>
      </w:r>
    </w:p>
    <w:p w:rsidR="000E0E01" w:rsidRPr="00286075" w:rsidRDefault="000E0E01" w:rsidP="00FB5167">
      <w:pPr>
        <w:spacing w:after="0"/>
        <w:rPr>
          <w:b/>
          <w:i/>
          <w:color w:val="1F497D" w:themeColor="text2"/>
        </w:rPr>
      </w:pPr>
      <w:r w:rsidRPr="00286075">
        <w:rPr>
          <w:b/>
          <w:i/>
          <w:color w:val="1F497D" w:themeColor="text2"/>
        </w:rPr>
        <w:t>For more information check:</w:t>
      </w:r>
    </w:p>
    <w:p w:rsidR="00353D86" w:rsidRPr="00286075" w:rsidRDefault="00353D86" w:rsidP="00977DB4">
      <w:pPr>
        <w:spacing w:after="80"/>
        <w:ind w:left="357"/>
        <w:rPr>
          <w:color w:val="1F497D" w:themeColor="text2"/>
        </w:rPr>
      </w:pPr>
      <w:r w:rsidRPr="00286075">
        <w:rPr>
          <w:color w:val="1F497D" w:themeColor="text2"/>
        </w:rPr>
        <w:t xml:space="preserve">The </w:t>
      </w:r>
      <w:hyperlink r:id="rId20" w:history="1">
        <w:r w:rsidRPr="0060690D">
          <w:rPr>
            <w:rStyle w:val="Hyperlink"/>
          </w:rPr>
          <w:t>S&amp;RA GDPR Toolkit</w:t>
        </w:r>
      </w:hyperlink>
      <w:r w:rsidRPr="0060690D">
        <w:t xml:space="preserve"> </w:t>
      </w:r>
      <w:r w:rsidR="00286075">
        <w:t xml:space="preserve"> </w:t>
      </w:r>
      <w:r w:rsidRPr="00286075">
        <w:rPr>
          <w:color w:val="1F497D" w:themeColor="text2"/>
        </w:rPr>
        <w:t>Advice Note on Direct Marketing</w:t>
      </w:r>
    </w:p>
    <w:p w:rsidR="00353D86" w:rsidRPr="0060690D" w:rsidRDefault="00353D86" w:rsidP="00977DB4">
      <w:pPr>
        <w:spacing w:after="80"/>
        <w:ind w:left="357" w:right="-306"/>
      </w:pPr>
      <w:r w:rsidRPr="00286075">
        <w:rPr>
          <w:color w:val="1F497D" w:themeColor="text2"/>
        </w:rPr>
        <w:t>The ICO</w:t>
      </w:r>
      <w:r w:rsidRPr="0060690D">
        <w:t xml:space="preserve"> </w:t>
      </w:r>
      <w:hyperlink r:id="rId21" w:history="1">
        <w:r w:rsidRPr="0060690D">
          <w:rPr>
            <w:rStyle w:val="Hyperlink"/>
          </w:rPr>
          <w:t>Gu</w:t>
        </w:r>
        <w:r w:rsidR="0060690D" w:rsidRPr="0060690D">
          <w:rPr>
            <w:rStyle w:val="Hyperlink"/>
          </w:rPr>
          <w:t>idance on Consent</w:t>
        </w:r>
      </w:hyperlink>
    </w:p>
    <w:p w:rsidR="0024110C" w:rsidRPr="003523DB" w:rsidRDefault="00353D86" w:rsidP="00977DB4">
      <w:pPr>
        <w:spacing w:after="0"/>
        <w:ind w:left="357"/>
      </w:pPr>
      <w:r w:rsidRPr="00286075">
        <w:rPr>
          <w:color w:val="1F497D" w:themeColor="text2"/>
        </w:rPr>
        <w:t xml:space="preserve">The ICO </w:t>
      </w:r>
      <w:hyperlink r:id="rId22" w:history="1">
        <w:r w:rsidRPr="0060690D">
          <w:rPr>
            <w:rStyle w:val="Hyperlink"/>
          </w:rPr>
          <w:t>‘Lawful basis interactive guidance tool’</w:t>
        </w:r>
      </w:hyperlink>
      <w:r w:rsidR="0024110C" w:rsidRPr="003523DB">
        <w:br w:type="page"/>
      </w:r>
    </w:p>
    <w:p w:rsidR="0060690D" w:rsidRDefault="0060690D" w:rsidP="0060690D">
      <w:pPr>
        <w:pStyle w:val="Heading4"/>
        <w:rPr>
          <w:lang w:eastAsia="en-GB"/>
        </w:rPr>
      </w:pPr>
      <w:r w:rsidRPr="0060690D">
        <w:rPr>
          <w:lang w:eastAsia="en-GB"/>
        </w:rPr>
        <w:lastRenderedPageBreak/>
        <w:t>Consent – record keeping</w:t>
      </w:r>
      <w:r>
        <w:rPr>
          <w:lang w:eastAsia="en-GB"/>
        </w:rPr>
        <w:t xml:space="preserve"> </w:t>
      </w:r>
    </w:p>
    <w:p w:rsidR="0060690D" w:rsidRDefault="0060690D" w:rsidP="0060690D">
      <w:pPr>
        <w:rPr>
          <w:lang w:eastAsia="en-GB"/>
        </w:rPr>
      </w:pPr>
      <w:r>
        <w:rPr>
          <w:lang w:eastAsia="en-GB"/>
        </w:rPr>
        <w:t>Whilst most people fielding the GDPR compliance for their clubs are caught up with getting the DPN right, in reality</w:t>
      </w:r>
      <w:r w:rsidR="009C73C6">
        <w:rPr>
          <w:lang w:eastAsia="en-GB"/>
        </w:rPr>
        <w:t xml:space="preserve"> it is this area that is most likely to cause problems.</w:t>
      </w:r>
    </w:p>
    <w:p w:rsidR="009C73C6" w:rsidRDefault="009C73C6" w:rsidP="0060690D">
      <w:pPr>
        <w:rPr>
          <w:lang w:eastAsia="en-GB"/>
        </w:rPr>
      </w:pPr>
      <w:r>
        <w:rPr>
          <w:lang w:eastAsia="en-GB"/>
        </w:rPr>
        <w:t>The generic Membership forms (both Full and Temporary) have been updated to include several tick boxes to cover the different types of direct communication that a club might use to contact club members. Please make sure that this information is accurately used. Probably the quickest way to irritate the naturally litigious person is to contact them when they have not consented for the club to do so.</w:t>
      </w:r>
    </w:p>
    <w:p w:rsidR="009C73C6" w:rsidRPr="0060690D" w:rsidRDefault="009C73C6" w:rsidP="0060690D">
      <w:pPr>
        <w:rPr>
          <w:lang w:eastAsia="en-GB"/>
        </w:rPr>
      </w:pPr>
      <w:r>
        <w:rPr>
          <w:lang w:eastAsia="en-GB"/>
        </w:rPr>
        <w:t xml:space="preserve">Store, maintain and use these contact lists separately from other personal data, password protected as necessary. </w:t>
      </w:r>
    </w:p>
    <w:p w:rsidR="001A3FDC" w:rsidRDefault="001A3FDC" w:rsidP="00B20254">
      <w:pPr>
        <w:rPr>
          <w:rStyle w:val="Hyperlink"/>
          <w:rFonts w:cs="Arial"/>
          <w:u w:val="none"/>
          <w:lang w:eastAsia="en-GB"/>
        </w:rPr>
      </w:pPr>
      <w:r w:rsidRPr="0060690D">
        <w:rPr>
          <w:b/>
          <w:i/>
          <w:lang w:eastAsia="en-GB"/>
        </w:rPr>
        <w:t xml:space="preserve">From </w:t>
      </w:r>
      <w:hyperlink r:id="rId23" w:history="1">
        <w:r w:rsidRPr="0060690D">
          <w:rPr>
            <w:rStyle w:val="Hyperlink"/>
            <w:rFonts w:cs="Arial"/>
            <w:b/>
            <w:i/>
            <w:lang w:eastAsia="en-GB"/>
          </w:rPr>
          <w:t>ICO’s Guide to GDPR – how should we obtain, record and manage consent</w:t>
        </w:r>
      </w:hyperlink>
      <w:r w:rsidR="0060690D" w:rsidRPr="0060690D">
        <w:rPr>
          <w:rStyle w:val="Hyperlink"/>
          <w:rFonts w:cs="Arial"/>
          <w:b/>
          <w:i/>
          <w:lang w:eastAsia="en-GB"/>
        </w:rPr>
        <w:t>:</w:t>
      </w:r>
      <w:r w:rsidR="0060690D" w:rsidRPr="0060690D">
        <w:rPr>
          <w:rStyle w:val="Hyperlink"/>
          <w:rFonts w:cs="Arial"/>
          <w:u w:val="none"/>
          <w:lang w:eastAsia="en-GB"/>
        </w:rPr>
        <w:t xml:space="preserve"> </w:t>
      </w:r>
    </w:p>
    <w:p w:rsidR="0060690D" w:rsidRDefault="0060690D" w:rsidP="009C73C6">
      <w:pPr>
        <w:rPr>
          <w:lang w:eastAsia="en-GB"/>
        </w:rPr>
      </w:pPr>
      <w:r w:rsidRPr="0060690D">
        <w:rPr>
          <w:noProof/>
          <w:lang w:eastAsia="en-GB"/>
        </w:rPr>
        <mc:AlternateContent>
          <mc:Choice Requires="wps">
            <w:drawing>
              <wp:anchor distT="0" distB="0" distL="114300" distR="114300" simplePos="0" relativeHeight="251675648" behindDoc="0" locked="0" layoutInCell="1" allowOverlap="1" wp14:anchorId="641433D4" wp14:editId="76153A9B">
                <wp:simplePos x="0" y="0"/>
                <wp:positionH relativeFrom="column">
                  <wp:align>center</wp:align>
                </wp:positionH>
                <wp:positionV relativeFrom="paragraph">
                  <wp:posOffset>0</wp:posOffset>
                </wp:positionV>
                <wp:extent cx="8430349" cy="2571750"/>
                <wp:effectExtent l="0" t="0" r="2794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0349" cy="25717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DD049A" w:rsidRPr="0060690D" w:rsidRDefault="00DD049A" w:rsidP="0060690D">
                            <w:pPr>
                              <w:shd w:val="clear" w:color="auto" w:fill="FFFFFF"/>
                              <w:spacing w:line="240" w:lineRule="auto"/>
                              <w:rPr>
                                <w:rFonts w:cs="Arial"/>
                                <w:b/>
                                <w:bCs/>
                                <w:color w:val="1F497D" w:themeColor="text2"/>
                                <w:lang w:eastAsia="en-GB"/>
                              </w:rPr>
                            </w:pPr>
                            <w:r w:rsidRPr="0060690D">
                              <w:rPr>
                                <w:rFonts w:cs="Arial"/>
                                <w:color w:val="1F497D" w:themeColor="text2"/>
                                <w:lang w:eastAsia="en-GB"/>
                              </w:rPr>
                              <w:t xml:space="preserve">Good records will also help you to monitor and refresh consent as appropriate. You must keep good records that demonstrate: </w:t>
                            </w:r>
                          </w:p>
                          <w:p w:rsidR="00DD049A" w:rsidRPr="0060690D" w:rsidRDefault="00DD049A" w:rsidP="0060690D">
                            <w:pPr>
                              <w:shd w:val="clear" w:color="auto" w:fill="FFFFFF"/>
                              <w:spacing w:line="240" w:lineRule="auto"/>
                              <w:ind w:left="720"/>
                              <w:rPr>
                                <w:rFonts w:cs="Arial"/>
                                <w:color w:val="1F497D" w:themeColor="text2"/>
                                <w:lang w:eastAsia="en-GB"/>
                              </w:rPr>
                            </w:pPr>
                            <w:r w:rsidRPr="0060690D">
                              <w:rPr>
                                <w:rFonts w:cs="Arial"/>
                                <w:b/>
                                <w:bCs/>
                                <w:color w:val="1F497D" w:themeColor="text2"/>
                                <w:lang w:eastAsia="en-GB"/>
                              </w:rPr>
                              <w:t>Who consented:</w:t>
                            </w:r>
                            <w:r w:rsidRPr="0060690D">
                              <w:rPr>
                                <w:rFonts w:cs="Arial"/>
                                <w:color w:val="1F497D" w:themeColor="text2"/>
                                <w:lang w:eastAsia="en-GB"/>
                              </w:rPr>
                              <w:t xml:space="preserve"> the name of the </w:t>
                            </w:r>
                            <w:proofErr w:type="gramStart"/>
                            <w:r w:rsidRPr="0060690D">
                              <w:rPr>
                                <w:rFonts w:cs="Arial"/>
                                <w:color w:val="1F497D" w:themeColor="text2"/>
                                <w:lang w:eastAsia="en-GB"/>
                              </w:rPr>
                              <w:t>individual,</w:t>
                            </w:r>
                            <w:proofErr w:type="gramEnd"/>
                            <w:r w:rsidRPr="0060690D">
                              <w:rPr>
                                <w:rFonts w:cs="Arial"/>
                                <w:color w:val="1F497D" w:themeColor="text2"/>
                                <w:lang w:eastAsia="en-GB"/>
                              </w:rPr>
                              <w:t xml:space="preserve"> or other identifier (</w:t>
                            </w:r>
                            <w:proofErr w:type="spellStart"/>
                            <w:r w:rsidRPr="0060690D">
                              <w:rPr>
                                <w:rFonts w:cs="Arial"/>
                                <w:color w:val="1F497D" w:themeColor="text2"/>
                                <w:lang w:eastAsia="en-GB"/>
                              </w:rPr>
                              <w:t>eg</w:t>
                            </w:r>
                            <w:proofErr w:type="spellEnd"/>
                            <w:r w:rsidRPr="0060690D">
                              <w:rPr>
                                <w:rFonts w:cs="Arial"/>
                                <w:color w:val="1F497D" w:themeColor="text2"/>
                                <w:lang w:eastAsia="en-GB"/>
                              </w:rPr>
                              <w:t>, online user name, session ID).</w:t>
                            </w:r>
                          </w:p>
                          <w:p w:rsidR="00DD049A" w:rsidRPr="0060690D" w:rsidRDefault="00DD049A" w:rsidP="0060690D">
                            <w:pPr>
                              <w:shd w:val="clear" w:color="auto" w:fill="FFFFFF"/>
                              <w:spacing w:line="240" w:lineRule="auto"/>
                              <w:ind w:left="720"/>
                              <w:rPr>
                                <w:rFonts w:cs="Arial"/>
                                <w:color w:val="1F497D" w:themeColor="text2"/>
                                <w:lang w:eastAsia="en-GB"/>
                              </w:rPr>
                            </w:pPr>
                            <w:proofErr w:type="gramStart"/>
                            <w:r w:rsidRPr="0060690D">
                              <w:rPr>
                                <w:rFonts w:cs="Arial"/>
                                <w:b/>
                                <w:bCs/>
                                <w:color w:val="1F497D" w:themeColor="text2"/>
                                <w:lang w:eastAsia="en-GB"/>
                              </w:rPr>
                              <w:t>When they consented:</w:t>
                            </w:r>
                            <w:r w:rsidRPr="0060690D">
                              <w:rPr>
                                <w:rFonts w:cs="Arial"/>
                                <w:color w:val="1F497D" w:themeColor="text2"/>
                                <w:lang w:eastAsia="en-GB"/>
                              </w:rPr>
                              <w:t> a copy of a dated document, or online records that include a timestamp; or, for oral consent, a note of the time and date which was made at the time of the conversation.</w:t>
                            </w:r>
                            <w:proofErr w:type="gramEnd"/>
                          </w:p>
                          <w:p w:rsidR="00DD049A" w:rsidRPr="0060690D" w:rsidRDefault="00DD049A" w:rsidP="0060690D">
                            <w:pPr>
                              <w:shd w:val="clear" w:color="auto" w:fill="FFFFFF"/>
                              <w:spacing w:line="240" w:lineRule="auto"/>
                              <w:ind w:left="720"/>
                              <w:rPr>
                                <w:rFonts w:cs="Arial"/>
                                <w:color w:val="1F497D" w:themeColor="text2"/>
                                <w:lang w:eastAsia="en-GB"/>
                              </w:rPr>
                            </w:pPr>
                            <w:r w:rsidRPr="0060690D">
                              <w:rPr>
                                <w:rFonts w:cs="Arial"/>
                                <w:b/>
                                <w:bCs/>
                                <w:color w:val="1F497D" w:themeColor="text2"/>
                                <w:lang w:eastAsia="en-GB"/>
                              </w:rPr>
                              <w:t>What they were told at the time</w:t>
                            </w:r>
                            <w:r w:rsidRPr="0060690D">
                              <w:rPr>
                                <w:rFonts w:cs="Arial"/>
                                <w:color w:val="1F497D" w:themeColor="text2"/>
                                <w:lang w:eastAsia="en-GB"/>
                              </w:rPr>
                              <w:t>: a master copy of the document or data capture form containing the consent statement in use at that time, along with any separate privacy policy or other privacy information, including version numbers and dates matching the date consent was given. If consent was given orally, your records should include a copy of the script used at that time.</w:t>
                            </w:r>
                          </w:p>
                          <w:p w:rsidR="00DD049A" w:rsidRPr="0060690D" w:rsidRDefault="00DD049A" w:rsidP="0060690D">
                            <w:pPr>
                              <w:shd w:val="clear" w:color="auto" w:fill="FFFFFF"/>
                              <w:spacing w:line="240" w:lineRule="auto"/>
                              <w:ind w:left="720"/>
                              <w:rPr>
                                <w:rFonts w:cs="Arial"/>
                                <w:color w:val="1F497D" w:themeColor="text2"/>
                                <w:lang w:eastAsia="en-GB"/>
                              </w:rPr>
                            </w:pPr>
                            <w:r w:rsidRPr="0060690D">
                              <w:rPr>
                                <w:rFonts w:cs="Arial"/>
                                <w:b/>
                                <w:bCs/>
                                <w:color w:val="1F497D" w:themeColor="text2"/>
                                <w:lang w:eastAsia="en-GB"/>
                              </w:rPr>
                              <w:t>How they consented:</w:t>
                            </w:r>
                            <w:r w:rsidRPr="0060690D">
                              <w:rPr>
                                <w:rFonts w:cs="Arial"/>
                                <w:color w:val="1F497D" w:themeColor="text2"/>
                                <w:lang w:eastAsia="en-GB"/>
                              </w:rPr>
                              <w:t> for written consent, a copy of the relevant document or data capture form. If consent was given online, your records should include the data submitted as well as a timestamp to link it to the relevant version of the data capture form. If consent was given orally, you should keep a note of this made at the time of the conversation - it doesn’t need to be a full record of the conversation.</w:t>
                            </w:r>
                          </w:p>
                          <w:p w:rsidR="00DD049A" w:rsidRPr="0060690D" w:rsidRDefault="00DD049A" w:rsidP="0060690D">
                            <w:pPr>
                              <w:shd w:val="clear" w:color="auto" w:fill="FFFFFF"/>
                              <w:spacing w:line="240" w:lineRule="auto"/>
                              <w:ind w:left="720"/>
                              <w:rPr>
                                <w:rFonts w:cs="Arial"/>
                                <w:color w:val="1F497D" w:themeColor="text2"/>
                                <w:lang w:eastAsia="en-GB"/>
                              </w:rPr>
                            </w:pPr>
                            <w:r w:rsidRPr="0060690D">
                              <w:rPr>
                                <w:rFonts w:cs="Arial"/>
                                <w:b/>
                                <w:bCs/>
                                <w:color w:val="1F497D" w:themeColor="text2"/>
                                <w:lang w:eastAsia="en-GB"/>
                              </w:rPr>
                              <w:t>Whether they have withdrawn consent:</w:t>
                            </w:r>
                            <w:r w:rsidRPr="0060690D">
                              <w:rPr>
                                <w:rFonts w:cs="Arial"/>
                                <w:color w:val="1F497D" w:themeColor="text2"/>
                                <w:lang w:eastAsia="en-GB"/>
                              </w:rPr>
                              <w:t> and if so, when.</w:t>
                            </w:r>
                          </w:p>
                          <w:p w:rsidR="00DD049A" w:rsidRDefault="00DD04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0;margin-top:0;width:663.8pt;height:202.5pt;z-index:2516756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" fillcolor="white [3201]" strokecolor="#4f81bd [3204]" strokeweight="2pt">
                <v:textbox>
                  <w:txbxContent>
                    <w:p w:rsidR="00DD049A" w:rsidRPr="0060690D" w:rsidRDefault="00DD049A" w:rsidP="0060690D">
                      <w:pPr>
                        <w:shd w:val="clear" w:color="auto" w:fill="FFFFFF"/>
                        <w:spacing w:line="240" w:lineRule="auto"/>
                        <w:rPr>
                          <w:rFonts w:cs="Arial"/>
                          <w:b/>
                          <w:bCs/>
                          <w:color w:val="1F497D" w:themeColor="text2"/>
                          <w:lang w:eastAsia="en-GB"/>
                        </w:rPr>
                      </w:pPr>
                      <w:r w:rsidRPr="0060690D">
                        <w:rPr>
                          <w:rFonts w:cs="Arial"/>
                          <w:color w:val="1F497D" w:themeColor="text2"/>
                          <w:lang w:eastAsia="en-GB"/>
                        </w:rPr>
                        <w:t xml:space="preserve">Good records will also help you to monitor and refresh consent as appropriate. You must keep good records that demonstrate: </w:t>
                      </w:r>
                    </w:p>
                    <w:p w:rsidR="00DD049A" w:rsidRPr="0060690D" w:rsidRDefault="00DD049A" w:rsidP="0060690D">
                      <w:pPr>
                        <w:shd w:val="clear" w:color="auto" w:fill="FFFFFF"/>
                        <w:spacing w:line="240" w:lineRule="auto"/>
                        <w:ind w:left="720"/>
                        <w:rPr>
                          <w:rFonts w:cs="Arial"/>
                          <w:color w:val="1F497D" w:themeColor="text2"/>
                          <w:lang w:eastAsia="en-GB"/>
                        </w:rPr>
                      </w:pPr>
                      <w:r w:rsidRPr="0060690D">
                        <w:rPr>
                          <w:rFonts w:cs="Arial"/>
                          <w:b/>
                          <w:bCs/>
                          <w:color w:val="1F497D" w:themeColor="text2"/>
                          <w:lang w:eastAsia="en-GB"/>
                        </w:rPr>
                        <w:t>Who consented:</w:t>
                      </w:r>
                      <w:r w:rsidRPr="0060690D">
                        <w:rPr>
                          <w:rFonts w:cs="Arial"/>
                          <w:color w:val="1F497D" w:themeColor="text2"/>
                          <w:lang w:eastAsia="en-GB"/>
                        </w:rPr>
                        <w:t xml:space="preserve"> the name of the </w:t>
                      </w:r>
                      <w:proofErr w:type="gramStart"/>
                      <w:r w:rsidRPr="0060690D">
                        <w:rPr>
                          <w:rFonts w:cs="Arial"/>
                          <w:color w:val="1F497D" w:themeColor="text2"/>
                          <w:lang w:eastAsia="en-GB"/>
                        </w:rPr>
                        <w:t>individual,</w:t>
                      </w:r>
                      <w:proofErr w:type="gramEnd"/>
                      <w:r w:rsidRPr="0060690D">
                        <w:rPr>
                          <w:rFonts w:cs="Arial"/>
                          <w:color w:val="1F497D" w:themeColor="text2"/>
                          <w:lang w:eastAsia="en-GB"/>
                        </w:rPr>
                        <w:t xml:space="preserve"> or other identifier (</w:t>
                      </w:r>
                      <w:proofErr w:type="spellStart"/>
                      <w:r w:rsidRPr="0060690D">
                        <w:rPr>
                          <w:rFonts w:cs="Arial"/>
                          <w:color w:val="1F497D" w:themeColor="text2"/>
                          <w:lang w:eastAsia="en-GB"/>
                        </w:rPr>
                        <w:t>eg</w:t>
                      </w:r>
                      <w:proofErr w:type="spellEnd"/>
                      <w:r w:rsidRPr="0060690D">
                        <w:rPr>
                          <w:rFonts w:cs="Arial"/>
                          <w:color w:val="1F497D" w:themeColor="text2"/>
                          <w:lang w:eastAsia="en-GB"/>
                        </w:rPr>
                        <w:t>, online user name, session ID).</w:t>
                      </w:r>
                    </w:p>
                    <w:p w:rsidR="00DD049A" w:rsidRPr="0060690D" w:rsidRDefault="00DD049A" w:rsidP="0060690D">
                      <w:pPr>
                        <w:shd w:val="clear" w:color="auto" w:fill="FFFFFF"/>
                        <w:spacing w:line="240" w:lineRule="auto"/>
                        <w:ind w:left="720"/>
                        <w:rPr>
                          <w:rFonts w:cs="Arial"/>
                          <w:color w:val="1F497D" w:themeColor="text2"/>
                          <w:lang w:eastAsia="en-GB"/>
                        </w:rPr>
                      </w:pPr>
                      <w:proofErr w:type="gramStart"/>
                      <w:r w:rsidRPr="0060690D">
                        <w:rPr>
                          <w:rFonts w:cs="Arial"/>
                          <w:b/>
                          <w:bCs/>
                          <w:color w:val="1F497D" w:themeColor="text2"/>
                          <w:lang w:eastAsia="en-GB"/>
                        </w:rPr>
                        <w:t>When they consented:</w:t>
                      </w:r>
                      <w:r w:rsidRPr="0060690D">
                        <w:rPr>
                          <w:rFonts w:cs="Arial"/>
                          <w:color w:val="1F497D" w:themeColor="text2"/>
                          <w:lang w:eastAsia="en-GB"/>
                        </w:rPr>
                        <w:t> a copy of a dated document, or online records that include a timestamp; or, for oral consent, a note of the time and date which was made at the time of the conversation.</w:t>
                      </w:r>
                      <w:proofErr w:type="gramEnd"/>
                    </w:p>
                    <w:p w:rsidR="00DD049A" w:rsidRPr="0060690D" w:rsidRDefault="00DD049A" w:rsidP="0060690D">
                      <w:pPr>
                        <w:shd w:val="clear" w:color="auto" w:fill="FFFFFF"/>
                        <w:spacing w:line="240" w:lineRule="auto"/>
                        <w:ind w:left="720"/>
                        <w:rPr>
                          <w:rFonts w:cs="Arial"/>
                          <w:color w:val="1F497D" w:themeColor="text2"/>
                          <w:lang w:eastAsia="en-GB"/>
                        </w:rPr>
                      </w:pPr>
                      <w:r w:rsidRPr="0060690D">
                        <w:rPr>
                          <w:rFonts w:cs="Arial"/>
                          <w:b/>
                          <w:bCs/>
                          <w:color w:val="1F497D" w:themeColor="text2"/>
                          <w:lang w:eastAsia="en-GB"/>
                        </w:rPr>
                        <w:t>What they were told at the time</w:t>
                      </w:r>
                      <w:r w:rsidRPr="0060690D">
                        <w:rPr>
                          <w:rFonts w:cs="Arial"/>
                          <w:color w:val="1F497D" w:themeColor="text2"/>
                          <w:lang w:eastAsia="en-GB"/>
                        </w:rPr>
                        <w:t>: a master copy of the document or data capture form containing the consent statement in use at that time, along with any separate privacy policy or other privacy information, including version numbers and dates matching the date consent was given. If consent was given orally, your records should include a copy of the script used at that time.</w:t>
                      </w:r>
                    </w:p>
                    <w:p w:rsidR="00DD049A" w:rsidRPr="0060690D" w:rsidRDefault="00DD049A" w:rsidP="0060690D">
                      <w:pPr>
                        <w:shd w:val="clear" w:color="auto" w:fill="FFFFFF"/>
                        <w:spacing w:line="240" w:lineRule="auto"/>
                        <w:ind w:left="720"/>
                        <w:rPr>
                          <w:rFonts w:cs="Arial"/>
                          <w:color w:val="1F497D" w:themeColor="text2"/>
                          <w:lang w:eastAsia="en-GB"/>
                        </w:rPr>
                      </w:pPr>
                      <w:r w:rsidRPr="0060690D">
                        <w:rPr>
                          <w:rFonts w:cs="Arial"/>
                          <w:b/>
                          <w:bCs/>
                          <w:color w:val="1F497D" w:themeColor="text2"/>
                          <w:lang w:eastAsia="en-GB"/>
                        </w:rPr>
                        <w:t>How they consented:</w:t>
                      </w:r>
                      <w:r w:rsidRPr="0060690D">
                        <w:rPr>
                          <w:rFonts w:cs="Arial"/>
                          <w:color w:val="1F497D" w:themeColor="text2"/>
                          <w:lang w:eastAsia="en-GB"/>
                        </w:rPr>
                        <w:t> for written consent, a copy of the relevant document or data capture form. If consent was given online, your records should include the data submitted as well as a timestamp to link it to the relevant version of the data capture form. If consent was given orally, you should keep a note of this made at the time of the conversation - it doesn’t need to be a full record of the conversation.</w:t>
                      </w:r>
                    </w:p>
                    <w:p w:rsidR="00DD049A" w:rsidRPr="0060690D" w:rsidRDefault="00DD049A" w:rsidP="0060690D">
                      <w:pPr>
                        <w:shd w:val="clear" w:color="auto" w:fill="FFFFFF"/>
                        <w:spacing w:line="240" w:lineRule="auto"/>
                        <w:ind w:left="720"/>
                        <w:rPr>
                          <w:rFonts w:cs="Arial"/>
                          <w:color w:val="1F497D" w:themeColor="text2"/>
                          <w:lang w:eastAsia="en-GB"/>
                        </w:rPr>
                      </w:pPr>
                      <w:r w:rsidRPr="0060690D">
                        <w:rPr>
                          <w:rFonts w:cs="Arial"/>
                          <w:b/>
                          <w:bCs/>
                          <w:color w:val="1F497D" w:themeColor="text2"/>
                          <w:lang w:eastAsia="en-GB"/>
                        </w:rPr>
                        <w:t>Whether they have withdrawn consent:</w:t>
                      </w:r>
                      <w:r w:rsidRPr="0060690D">
                        <w:rPr>
                          <w:rFonts w:cs="Arial"/>
                          <w:color w:val="1F497D" w:themeColor="text2"/>
                          <w:lang w:eastAsia="en-GB"/>
                        </w:rPr>
                        <w:t> and if so, when.</w:t>
                      </w:r>
                    </w:p>
                    <w:p w:rsidR="00DD049A" w:rsidRDefault="00DD049A"/>
                  </w:txbxContent>
                </v:textbox>
              </v:shape>
            </w:pict>
          </mc:Fallback>
        </mc:AlternateContent>
      </w:r>
    </w:p>
    <w:p w:rsidR="0060690D" w:rsidRPr="0060690D" w:rsidRDefault="0060690D" w:rsidP="009C73C6">
      <w:pPr>
        <w:rPr>
          <w:lang w:eastAsia="en-GB"/>
        </w:rPr>
      </w:pPr>
    </w:p>
    <w:p w:rsidR="001A3FDC" w:rsidRDefault="001A3FDC" w:rsidP="009C73C6"/>
    <w:p w:rsidR="009C73C6" w:rsidRDefault="009C73C6" w:rsidP="009C73C6">
      <w:pPr>
        <w:rPr>
          <w:color w:val="FF00FF"/>
        </w:rPr>
      </w:pPr>
    </w:p>
    <w:p w:rsidR="009C73C6" w:rsidRDefault="009C73C6" w:rsidP="009C73C6">
      <w:pPr>
        <w:rPr>
          <w:color w:val="FF00FF"/>
        </w:rPr>
      </w:pPr>
    </w:p>
    <w:p w:rsidR="009C73C6" w:rsidRDefault="009C73C6" w:rsidP="009C73C6">
      <w:pPr>
        <w:rPr>
          <w:color w:val="FF00FF"/>
        </w:rPr>
      </w:pPr>
    </w:p>
    <w:p w:rsidR="009C73C6" w:rsidRDefault="009C73C6" w:rsidP="009C73C6">
      <w:pPr>
        <w:rPr>
          <w:color w:val="FF00FF"/>
        </w:rPr>
      </w:pPr>
    </w:p>
    <w:p w:rsidR="009C73C6" w:rsidRDefault="009C73C6" w:rsidP="009C73C6">
      <w:pPr>
        <w:rPr>
          <w:color w:val="FF00FF"/>
        </w:rPr>
      </w:pPr>
    </w:p>
    <w:p w:rsidR="009C73C6" w:rsidRDefault="009C73C6" w:rsidP="009C73C6">
      <w:pPr>
        <w:rPr>
          <w:color w:val="FF00FF"/>
        </w:rPr>
      </w:pPr>
    </w:p>
    <w:p w:rsidR="009C73C6" w:rsidRDefault="009C73C6" w:rsidP="009C73C6">
      <w:pPr>
        <w:rPr>
          <w:color w:val="FF00FF"/>
        </w:rPr>
      </w:pPr>
    </w:p>
    <w:p w:rsidR="009C73C6" w:rsidRDefault="009C73C6" w:rsidP="009C73C6">
      <w:pPr>
        <w:rPr>
          <w:color w:val="FF00FF"/>
        </w:rPr>
      </w:pPr>
    </w:p>
    <w:p w:rsidR="009C73C6" w:rsidRDefault="009C73C6" w:rsidP="000648B4">
      <w:pPr>
        <w:pStyle w:val="Heading4"/>
        <w:spacing w:before="0"/>
      </w:pPr>
      <w:r>
        <w:t>A word on the other areas of the membership forms</w:t>
      </w:r>
    </w:p>
    <w:p w:rsidR="009C73C6" w:rsidRPr="001F3862" w:rsidRDefault="009C73C6" w:rsidP="009C73C6">
      <w:r w:rsidRPr="000648B4">
        <w:rPr>
          <w:b/>
        </w:rPr>
        <w:t>Emergency contact information</w:t>
      </w:r>
      <w:r w:rsidR="000648B4">
        <w:t>:</w:t>
      </w:r>
      <w:r>
        <w:t xml:space="preserve"> </w:t>
      </w:r>
      <w:r w:rsidR="000648B4">
        <w:t>it is better if people don’t leave this blank</w:t>
      </w:r>
      <w:r>
        <w:t xml:space="preserve">. Sharing the personal data is covered by </w:t>
      </w:r>
      <w:hyperlink r:id="rId24" w:history="1">
        <w:r w:rsidRPr="009C73C6">
          <w:rPr>
            <w:rStyle w:val="Hyperlink"/>
            <w:i/>
          </w:rPr>
          <w:t>‘Vital Interest’</w:t>
        </w:r>
      </w:hyperlink>
      <w:r w:rsidR="00B20254">
        <w:rPr>
          <w:i/>
        </w:rPr>
        <w:t>.</w:t>
      </w:r>
      <w:r w:rsidR="001F3862">
        <w:t xml:space="preserve"> </w:t>
      </w:r>
      <w:r w:rsidR="00B20254">
        <w:t xml:space="preserve"> </w:t>
      </w:r>
      <w:r w:rsidR="001F3862">
        <w:t>Care is required to ensure that this particularly personal information is stored securely, yet is accessible in the event of an emergency.</w:t>
      </w:r>
      <w:r w:rsidR="000648B4">
        <w:t xml:space="preserve"> Sufficient senior club personnel should be able to access it to cover scenarios such as being out of contact or involved (&amp; incapacitated) in the emergency.</w:t>
      </w:r>
    </w:p>
    <w:p w:rsidR="006811F5" w:rsidRDefault="0093235C" w:rsidP="000648B4">
      <w:r w:rsidRPr="000648B4">
        <w:rPr>
          <w:b/>
        </w:rPr>
        <w:t>Statistical information</w:t>
      </w:r>
      <w:r w:rsidR="000648B4">
        <w:t>:</w:t>
      </w:r>
      <w:r>
        <w:t xml:space="preserve"> this section is designed to be</w:t>
      </w:r>
      <w:r w:rsidR="000648B4">
        <w:t xml:space="preserve"> rendered anonymous by separating it</w:t>
      </w:r>
      <w:r>
        <w:t xml:space="preserve"> from the individual club member’s other records. At whic</w:t>
      </w:r>
      <w:r w:rsidR="000648B4">
        <w:t xml:space="preserve">h point the data ceases to be ‘personal’. </w:t>
      </w:r>
      <w:r>
        <w:t xml:space="preserve"> </w:t>
      </w:r>
    </w:p>
    <w:p w:rsidR="001A3FDC" w:rsidRDefault="006811F5" w:rsidP="000648B4">
      <w:pPr>
        <w:rPr>
          <w:color w:val="FF00FF"/>
        </w:rPr>
      </w:pPr>
      <w:r w:rsidRPr="006811F5">
        <w:rPr>
          <w:rStyle w:val="Heading4Char"/>
        </w:rPr>
        <w:t>Existing ‘customers’ (members)</w:t>
      </w:r>
      <w:r>
        <w:t xml:space="preserve"> the ICO myth busting blog has a recent post</w:t>
      </w:r>
      <w:r>
        <w:t xml:space="preserve"> </w:t>
      </w:r>
      <w:r>
        <w:t>‘</w:t>
      </w:r>
      <w:hyperlink r:id="rId25" w:history="1">
        <w:r w:rsidRPr="00E35444">
          <w:rPr>
            <w:rStyle w:val="Hyperlink"/>
          </w:rPr>
          <w:t>gaining consent from current customers</w:t>
        </w:r>
      </w:hyperlink>
      <w:r>
        <w:t>’</w:t>
      </w:r>
      <w:r>
        <w:t>.</w:t>
      </w:r>
      <w:r w:rsidR="001A3FDC">
        <w:rPr>
          <w:color w:val="FF00FF"/>
        </w:rPr>
        <w:br w:type="page"/>
      </w:r>
    </w:p>
    <w:p w:rsidR="00912C79" w:rsidRPr="00326BC6" w:rsidRDefault="00EE42D6" w:rsidP="00326BC6">
      <w:pPr>
        <w:pStyle w:val="Heading2"/>
        <w:spacing w:before="0" w:after="120"/>
        <w:jc w:val="center"/>
        <w:rPr>
          <w:color w:val="auto"/>
        </w:rPr>
      </w:pPr>
      <w:r w:rsidRPr="00326BC6">
        <w:rPr>
          <w:color w:val="auto"/>
        </w:rPr>
        <w:lastRenderedPageBreak/>
        <w:t>Action A</w:t>
      </w:r>
      <w:r w:rsidR="00AB294F" w:rsidRPr="00326BC6">
        <w:rPr>
          <w:color w:val="auto"/>
        </w:rPr>
        <w:t>re</w:t>
      </w:r>
      <w:r w:rsidRPr="00326BC6">
        <w:rPr>
          <w:color w:val="auto"/>
        </w:rPr>
        <w:t>a</w:t>
      </w:r>
      <w:r w:rsidR="00AB294F" w:rsidRPr="00326BC6">
        <w:rPr>
          <w:color w:val="auto"/>
        </w:rPr>
        <w:t xml:space="preserve"> 3: </w:t>
      </w:r>
      <w:r w:rsidR="0006220C" w:rsidRPr="00326BC6">
        <w:rPr>
          <w:color w:val="auto"/>
        </w:rPr>
        <w:t>what to do when someone leaves; which data should you retain and for how long?</w:t>
      </w:r>
    </w:p>
    <w:p w:rsidR="00326BC6" w:rsidRPr="00023BCD" w:rsidRDefault="00286075" w:rsidP="00326BC6">
      <w:pPr>
        <w:spacing w:after="60"/>
        <w:rPr>
          <w:color w:val="FF0000"/>
        </w:rPr>
      </w:pPr>
      <w:r w:rsidRPr="00326BC6">
        <w:rPr>
          <w:noProof/>
          <w:color w:val="auto"/>
          <w:lang w:eastAsia="en-GB"/>
        </w:rPr>
        <w:drawing>
          <wp:anchor distT="0" distB="0" distL="114300" distR="114300" simplePos="0" relativeHeight="251669504" behindDoc="0" locked="0" layoutInCell="1" allowOverlap="1" wp14:anchorId="1F0BBCDC" wp14:editId="20590A5B">
            <wp:simplePos x="0" y="0"/>
            <wp:positionH relativeFrom="column">
              <wp:posOffset>-244475</wp:posOffset>
            </wp:positionH>
            <wp:positionV relativeFrom="paragraph">
              <wp:posOffset>33655</wp:posOffset>
            </wp:positionV>
            <wp:extent cx="3260725" cy="2444750"/>
            <wp:effectExtent l="19050" t="19050" r="15875" b="1270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60725" cy="2444750"/>
                    </a:xfrm>
                    <a:prstGeom prst="rect">
                      <a:avLst/>
                    </a:prstGeom>
                    <a:noFill/>
                    <a:ln>
                      <a:solidFill>
                        <a:schemeClr val="tx2"/>
                      </a:solidFill>
                    </a:ln>
                  </pic:spPr>
                </pic:pic>
              </a:graphicData>
            </a:graphic>
            <wp14:sizeRelH relativeFrom="page">
              <wp14:pctWidth>0</wp14:pctWidth>
            </wp14:sizeRelH>
            <wp14:sizeRelV relativeFrom="page">
              <wp14:pctHeight>0</wp14:pctHeight>
            </wp14:sizeRelV>
          </wp:anchor>
        </w:drawing>
      </w:r>
      <w:r w:rsidR="00D41245" w:rsidRPr="00326BC6">
        <w:rPr>
          <w:color w:val="1F497D" w:themeColor="text2"/>
        </w:rPr>
        <w:t>When someone joins or leaves the club, that should trigger a data handling process</w:t>
      </w:r>
      <w:r w:rsidR="00280A60" w:rsidRPr="00326BC6">
        <w:rPr>
          <w:color w:val="1F497D" w:themeColor="text2"/>
        </w:rPr>
        <w:t>, because their status has changed</w:t>
      </w:r>
      <w:r w:rsidR="00D41245" w:rsidRPr="00326BC6">
        <w:rPr>
          <w:color w:val="1F497D" w:themeColor="text2"/>
        </w:rPr>
        <w:t>.</w:t>
      </w:r>
      <w:r w:rsidR="00326BC6">
        <w:rPr>
          <w:color w:val="1F497D" w:themeColor="text2"/>
        </w:rPr>
        <w:t xml:space="preserve"> </w:t>
      </w:r>
      <w:r w:rsidR="00326BC6">
        <w:rPr>
          <w:color w:val="1F497D" w:themeColor="text2"/>
        </w:rPr>
        <w:tab/>
      </w:r>
      <w:r w:rsidR="00326BC6" w:rsidRPr="006811F5">
        <w:rPr>
          <w:b/>
          <w:color w:val="E36C0A" w:themeColor="accent6" w:themeShade="BF"/>
        </w:rPr>
        <w:t>Please dispose of personal data safely!</w:t>
      </w:r>
      <w:r w:rsidR="00326BC6" w:rsidRPr="006811F5">
        <w:rPr>
          <w:color w:val="E36C0A" w:themeColor="accent6" w:themeShade="BF"/>
        </w:rPr>
        <w:t xml:space="preserve">   </w:t>
      </w:r>
    </w:p>
    <w:p w:rsidR="00AB294F" w:rsidRPr="00280A60" w:rsidRDefault="004A36F0" w:rsidP="00D41245">
      <w:pPr>
        <w:pStyle w:val="Heading4"/>
        <w:rPr>
          <w:color w:val="1F497D" w:themeColor="text2"/>
        </w:rPr>
      </w:pPr>
      <w:r w:rsidRPr="00280A60">
        <w:rPr>
          <w:color w:val="1F497D" w:themeColor="text2"/>
        </w:rPr>
        <w:t xml:space="preserve">Shift in </w:t>
      </w:r>
      <w:r w:rsidR="00286075">
        <w:rPr>
          <w:color w:val="1F497D" w:themeColor="text2"/>
        </w:rPr>
        <w:t>lawful base</w:t>
      </w:r>
      <w:r w:rsidR="00EB0620" w:rsidRPr="00280A60">
        <w:rPr>
          <w:color w:val="1F497D" w:themeColor="text2"/>
        </w:rPr>
        <w:t>s</w:t>
      </w:r>
    </w:p>
    <w:p w:rsidR="00D41245" w:rsidRPr="00280A60" w:rsidRDefault="00280A60" w:rsidP="00D41245">
      <w:pPr>
        <w:rPr>
          <w:color w:val="1F497D" w:themeColor="text2"/>
        </w:rPr>
      </w:pPr>
      <w:r w:rsidRPr="00280A60">
        <w:rPr>
          <w:color w:val="1F497D" w:themeColor="text2"/>
        </w:rPr>
        <w:t>When someone is a club member, much of the club’s data</w:t>
      </w:r>
      <w:r w:rsidR="00326BC6">
        <w:rPr>
          <w:color w:val="1F497D" w:themeColor="text2"/>
        </w:rPr>
        <w:t xml:space="preserve"> processing</w:t>
      </w:r>
      <w:r w:rsidRPr="00280A60">
        <w:rPr>
          <w:color w:val="1F497D" w:themeColor="text2"/>
        </w:rPr>
        <w:t xml:space="preserve"> activity will relate to fulfilling the club member’s membership </w:t>
      </w:r>
      <w:r w:rsidRPr="00280A60">
        <w:rPr>
          <w:i/>
          <w:color w:val="1F497D" w:themeColor="text2"/>
        </w:rPr>
        <w:t>Contract</w:t>
      </w:r>
      <w:r w:rsidRPr="00280A60">
        <w:rPr>
          <w:color w:val="1F497D" w:themeColor="text2"/>
        </w:rPr>
        <w:t>. When members leave, that lawful basis ceases to exist</w:t>
      </w:r>
      <w:r w:rsidR="006811F5">
        <w:rPr>
          <w:color w:val="1F497D" w:themeColor="text2"/>
        </w:rPr>
        <w:t>. This</w:t>
      </w:r>
      <w:r w:rsidR="00286075">
        <w:rPr>
          <w:color w:val="1F497D" w:themeColor="text2"/>
        </w:rPr>
        <w:t xml:space="preserve"> is</w:t>
      </w:r>
      <w:r w:rsidRPr="00280A60">
        <w:rPr>
          <w:color w:val="1F497D" w:themeColor="text2"/>
        </w:rPr>
        <w:t xml:space="preserve"> partly replaced by </w:t>
      </w:r>
      <w:r w:rsidRPr="00280A60">
        <w:rPr>
          <w:i/>
          <w:color w:val="1F497D" w:themeColor="text2"/>
        </w:rPr>
        <w:t>‘legitimate interest’</w:t>
      </w:r>
      <w:r w:rsidR="00326BC6">
        <w:rPr>
          <w:i/>
          <w:color w:val="1F497D" w:themeColor="text2"/>
        </w:rPr>
        <w:t>.</w:t>
      </w:r>
      <w:r w:rsidRPr="00280A60">
        <w:rPr>
          <w:color w:val="1F497D" w:themeColor="text2"/>
        </w:rPr>
        <w:t xml:space="preserve"> </w:t>
      </w:r>
      <w:r w:rsidR="00326BC6">
        <w:rPr>
          <w:color w:val="1F497D" w:themeColor="text2"/>
        </w:rPr>
        <w:t>T</w:t>
      </w:r>
      <w:r w:rsidRPr="00280A60">
        <w:rPr>
          <w:color w:val="1F497D" w:themeColor="text2"/>
        </w:rPr>
        <w:t xml:space="preserve">here will be some data that the club will be </w:t>
      </w:r>
      <w:r w:rsidRPr="00280A60">
        <w:rPr>
          <w:i/>
          <w:color w:val="1F497D" w:themeColor="text2"/>
        </w:rPr>
        <w:t>legally obliged</w:t>
      </w:r>
      <w:r w:rsidRPr="00280A60">
        <w:rPr>
          <w:color w:val="1F497D" w:themeColor="text2"/>
        </w:rPr>
        <w:t xml:space="preserve"> to retain. </w:t>
      </w:r>
      <w:r w:rsidR="00286075">
        <w:rPr>
          <w:color w:val="1F497D" w:themeColor="text2"/>
        </w:rPr>
        <w:t xml:space="preserve">There </w:t>
      </w:r>
      <w:hyperlink r:id="rId27" w:history="1">
        <w:r w:rsidR="00286075" w:rsidRPr="00286075">
          <w:rPr>
            <w:rStyle w:val="Hyperlink"/>
          </w:rPr>
          <w:t>is ICO information and a ‘legitimate interest’ test.</w:t>
        </w:r>
      </w:hyperlink>
    </w:p>
    <w:p w:rsidR="00280A60" w:rsidRPr="00280A60" w:rsidRDefault="00280A60" w:rsidP="00D41245">
      <w:pPr>
        <w:rPr>
          <w:color w:val="1F497D" w:themeColor="text2"/>
        </w:rPr>
      </w:pPr>
      <w:r w:rsidRPr="00280A60">
        <w:rPr>
          <w:color w:val="1F497D" w:themeColor="text2"/>
        </w:rPr>
        <w:t xml:space="preserve">This </w:t>
      </w:r>
      <w:r w:rsidR="00286075">
        <w:rPr>
          <w:color w:val="1F497D" w:themeColor="text2"/>
        </w:rPr>
        <w:t xml:space="preserve">shift in lawful bases </w:t>
      </w:r>
      <w:r w:rsidRPr="00280A60">
        <w:rPr>
          <w:color w:val="1F497D" w:themeColor="text2"/>
        </w:rPr>
        <w:t xml:space="preserve">applies to all club members, including temporary members </w:t>
      </w:r>
      <w:r w:rsidR="006811F5">
        <w:rPr>
          <w:color w:val="1F497D" w:themeColor="text2"/>
        </w:rPr>
        <w:t>(</w:t>
      </w:r>
      <w:proofErr w:type="gramStart"/>
      <w:r w:rsidR="006811F5">
        <w:rPr>
          <w:color w:val="1F497D" w:themeColor="text2"/>
        </w:rPr>
        <w:t xml:space="preserve">as </w:t>
      </w:r>
      <w:r w:rsidRPr="00280A60">
        <w:rPr>
          <w:color w:val="1F497D" w:themeColor="text2"/>
        </w:rPr>
        <w:t xml:space="preserve"> everyone</w:t>
      </w:r>
      <w:proofErr w:type="gramEnd"/>
      <w:r w:rsidRPr="00280A60">
        <w:rPr>
          <w:color w:val="1F497D" w:themeColor="text2"/>
        </w:rPr>
        <w:t xml:space="preserve"> who takes a launch must be a club member</w:t>
      </w:r>
      <w:r w:rsidR="006811F5">
        <w:rPr>
          <w:color w:val="1F497D" w:themeColor="text2"/>
        </w:rPr>
        <w:t>)</w:t>
      </w:r>
      <w:r w:rsidRPr="00280A60">
        <w:rPr>
          <w:color w:val="1F497D" w:themeColor="text2"/>
        </w:rPr>
        <w:t xml:space="preserve">. For CASC clubs that </w:t>
      </w:r>
      <w:r w:rsidR="00326BC6">
        <w:rPr>
          <w:color w:val="1F497D" w:themeColor="text2"/>
        </w:rPr>
        <w:t xml:space="preserve">temporary </w:t>
      </w:r>
      <w:r w:rsidRPr="00280A60">
        <w:rPr>
          <w:color w:val="1F497D" w:themeColor="text2"/>
        </w:rPr>
        <w:t>membership will</w:t>
      </w:r>
      <w:r w:rsidR="00326BC6">
        <w:rPr>
          <w:color w:val="1F497D" w:themeColor="text2"/>
        </w:rPr>
        <w:t xml:space="preserve"> only</w:t>
      </w:r>
      <w:r w:rsidRPr="00280A60">
        <w:rPr>
          <w:color w:val="1F497D" w:themeColor="text2"/>
        </w:rPr>
        <w:t xml:space="preserve"> last for 1 month.</w:t>
      </w:r>
    </w:p>
    <w:p w:rsidR="00D41245" w:rsidRPr="00326BC6" w:rsidRDefault="00280A60" w:rsidP="00280A60">
      <w:pPr>
        <w:rPr>
          <w:color w:val="1F497D" w:themeColor="text2"/>
        </w:rPr>
      </w:pPr>
      <w:r w:rsidRPr="00326BC6">
        <w:rPr>
          <w:b/>
          <w:i/>
          <w:color w:val="1F497D" w:themeColor="text2"/>
        </w:rPr>
        <w:t>Date of birth:</w:t>
      </w:r>
      <w:r w:rsidRPr="00326BC6">
        <w:rPr>
          <w:color w:val="1F497D" w:themeColor="text2"/>
        </w:rPr>
        <w:t xml:space="preserve"> This is the most valuable piece of personal data an individual possesses. When recording personal data do you always need the full DOB? Will year of birth be sufficient? A full DOB is only required to verify someone is old enough for legal purposes</w:t>
      </w:r>
      <w:r w:rsidR="00286075">
        <w:rPr>
          <w:color w:val="1F497D" w:themeColor="text2"/>
        </w:rPr>
        <w:t xml:space="preserve"> e.g. flying solo</w:t>
      </w:r>
      <w:r w:rsidR="00326BC6" w:rsidRPr="00326BC6">
        <w:rPr>
          <w:color w:val="1F497D" w:themeColor="text2"/>
        </w:rPr>
        <w:t>.</w:t>
      </w:r>
    </w:p>
    <w:p w:rsidR="004A36F0" w:rsidRDefault="00D41245" w:rsidP="00D41245">
      <w:pPr>
        <w:pStyle w:val="Heading4"/>
      </w:pPr>
      <w:r>
        <w:t>How long should you keep data for?</w:t>
      </w:r>
    </w:p>
    <w:p w:rsidR="00D41245" w:rsidRPr="00D41245" w:rsidRDefault="00D41245" w:rsidP="00D41245">
      <w:pPr>
        <w:pStyle w:val="ListParagraph"/>
        <w:numPr>
          <w:ilvl w:val="0"/>
          <w:numId w:val="38"/>
        </w:numPr>
        <w:rPr>
          <w:rFonts w:eastAsiaTheme="majorEastAsia"/>
        </w:rPr>
      </w:pPr>
      <w:r>
        <w:rPr>
          <w:rFonts w:eastAsiaTheme="majorEastAsia"/>
        </w:rPr>
        <w:t>Flight logs</w:t>
      </w:r>
      <w:r>
        <w:rPr>
          <w:rFonts w:eastAsiaTheme="majorEastAsia"/>
        </w:rPr>
        <w:tab/>
      </w:r>
      <w:r>
        <w:rPr>
          <w:rFonts w:eastAsiaTheme="majorEastAsia"/>
        </w:rPr>
        <w:tab/>
      </w:r>
      <w:r w:rsidRPr="00D41245">
        <w:rPr>
          <w:rFonts w:eastAsiaTheme="majorEastAsia"/>
        </w:rPr>
        <w:t>Long enough to verify with</w:t>
      </w:r>
      <w:r w:rsidR="00280A60">
        <w:rPr>
          <w:rFonts w:eastAsiaTheme="majorEastAsia"/>
        </w:rPr>
        <w:t xml:space="preserve"> whichever agency is interested</w:t>
      </w:r>
      <w:r w:rsidRPr="00D41245">
        <w:rPr>
          <w:rFonts w:eastAsiaTheme="majorEastAsia"/>
        </w:rPr>
        <w:t xml:space="preserve"> e</w:t>
      </w:r>
      <w:r>
        <w:rPr>
          <w:rFonts w:eastAsiaTheme="majorEastAsia"/>
        </w:rPr>
        <w:t>.</w:t>
      </w:r>
      <w:r w:rsidRPr="00D41245">
        <w:rPr>
          <w:rFonts w:eastAsiaTheme="majorEastAsia"/>
        </w:rPr>
        <w:t>g</w:t>
      </w:r>
      <w:r>
        <w:rPr>
          <w:rFonts w:eastAsiaTheme="majorEastAsia"/>
        </w:rPr>
        <w:t>. club accountants, HMRC.</w:t>
      </w:r>
    </w:p>
    <w:p w:rsidR="00D41245" w:rsidRPr="00D41245" w:rsidRDefault="00D41245" w:rsidP="00D41245">
      <w:pPr>
        <w:pStyle w:val="ListParagraph"/>
        <w:numPr>
          <w:ilvl w:val="0"/>
          <w:numId w:val="37"/>
        </w:numPr>
        <w:rPr>
          <w:rFonts w:eastAsiaTheme="majorEastAsia"/>
        </w:rPr>
      </w:pPr>
      <w:r>
        <w:rPr>
          <w:rFonts w:eastAsiaTheme="majorEastAsia"/>
        </w:rPr>
        <w:t>Aircraft logs</w:t>
      </w:r>
      <w:r>
        <w:rPr>
          <w:rFonts w:eastAsiaTheme="majorEastAsia"/>
        </w:rPr>
        <w:tab/>
      </w:r>
      <w:r>
        <w:rPr>
          <w:rFonts w:eastAsiaTheme="majorEastAsia"/>
        </w:rPr>
        <w:tab/>
      </w:r>
      <w:proofErr w:type="gramStart"/>
      <w:r w:rsidRPr="00D41245">
        <w:rPr>
          <w:rFonts w:eastAsiaTheme="majorEastAsia"/>
        </w:rPr>
        <w:t>Long</w:t>
      </w:r>
      <w:proofErr w:type="gramEnd"/>
      <w:r w:rsidRPr="00D41245">
        <w:rPr>
          <w:rFonts w:eastAsiaTheme="majorEastAsia"/>
        </w:rPr>
        <w:t xml:space="preserve"> enough to update the individual aircraft records as req</w:t>
      </w:r>
      <w:r>
        <w:rPr>
          <w:rFonts w:eastAsiaTheme="majorEastAsia"/>
        </w:rPr>
        <w:t>uired annually under regulation.</w:t>
      </w:r>
    </w:p>
    <w:p w:rsidR="00D41245" w:rsidRPr="00D41245" w:rsidRDefault="00D41245" w:rsidP="00D41245">
      <w:pPr>
        <w:pStyle w:val="ListParagraph"/>
        <w:numPr>
          <w:ilvl w:val="0"/>
          <w:numId w:val="37"/>
        </w:numPr>
        <w:rPr>
          <w:rFonts w:eastAsiaTheme="majorEastAsia"/>
        </w:rPr>
      </w:pPr>
      <w:r>
        <w:rPr>
          <w:rFonts w:eastAsiaTheme="majorEastAsia"/>
        </w:rPr>
        <w:t>Medical records</w:t>
      </w:r>
      <w:r>
        <w:rPr>
          <w:rFonts w:eastAsiaTheme="majorEastAsia"/>
        </w:rPr>
        <w:tab/>
      </w:r>
      <w:r w:rsidRPr="00D41245">
        <w:rPr>
          <w:rFonts w:eastAsiaTheme="majorEastAsia"/>
        </w:rPr>
        <w:t xml:space="preserve">Long enough to evidence that insurance requirements are met. </w:t>
      </w:r>
      <w:r>
        <w:rPr>
          <w:rFonts w:eastAsiaTheme="majorEastAsia"/>
        </w:rPr>
        <w:t>Record the date of expiry.</w:t>
      </w:r>
    </w:p>
    <w:p w:rsidR="00D41245" w:rsidRPr="00D41245" w:rsidRDefault="00D41245" w:rsidP="00D41245">
      <w:pPr>
        <w:pStyle w:val="ListParagraph"/>
        <w:numPr>
          <w:ilvl w:val="0"/>
          <w:numId w:val="37"/>
        </w:numPr>
        <w:rPr>
          <w:rFonts w:eastAsiaTheme="majorEastAsia"/>
        </w:rPr>
      </w:pPr>
      <w:r w:rsidRPr="00D41245">
        <w:rPr>
          <w:rFonts w:eastAsiaTheme="majorEastAsia"/>
        </w:rPr>
        <w:t>Training r</w:t>
      </w:r>
      <w:r>
        <w:rPr>
          <w:rFonts w:eastAsiaTheme="majorEastAsia"/>
        </w:rPr>
        <w:t>ecords</w:t>
      </w:r>
      <w:r>
        <w:rPr>
          <w:rFonts w:eastAsiaTheme="majorEastAsia"/>
        </w:rPr>
        <w:tab/>
      </w:r>
      <w:proofErr w:type="gramStart"/>
      <w:r w:rsidRPr="00D41245">
        <w:rPr>
          <w:rFonts w:eastAsiaTheme="majorEastAsia"/>
        </w:rPr>
        <w:t>As</w:t>
      </w:r>
      <w:proofErr w:type="gramEnd"/>
      <w:r w:rsidRPr="00D41245">
        <w:rPr>
          <w:rFonts w:eastAsiaTheme="majorEastAsia"/>
        </w:rPr>
        <w:t xml:space="preserve"> defined under regulation. EASA rules are generally 5 years.</w:t>
      </w:r>
    </w:p>
    <w:p w:rsidR="00D41245" w:rsidRDefault="00D41245" w:rsidP="00326BC6">
      <w:pPr>
        <w:pStyle w:val="ListParagraph"/>
        <w:numPr>
          <w:ilvl w:val="0"/>
          <w:numId w:val="37"/>
        </w:numPr>
        <w:spacing w:after="60"/>
        <w:rPr>
          <w:rFonts w:eastAsiaTheme="majorEastAsia"/>
        </w:rPr>
      </w:pPr>
      <w:r>
        <w:rPr>
          <w:rFonts w:eastAsiaTheme="majorEastAsia"/>
        </w:rPr>
        <w:t>Accidents</w:t>
      </w:r>
      <w:r>
        <w:rPr>
          <w:rFonts w:eastAsiaTheme="majorEastAsia"/>
        </w:rPr>
        <w:tab/>
      </w:r>
      <w:r>
        <w:rPr>
          <w:rFonts w:eastAsiaTheme="majorEastAsia"/>
        </w:rPr>
        <w:tab/>
      </w:r>
      <w:r w:rsidRPr="00D41245">
        <w:rPr>
          <w:rFonts w:eastAsiaTheme="majorEastAsia"/>
        </w:rPr>
        <w:t>Once reported to AAIB and to EASA, not required. But then as</w:t>
      </w:r>
      <w:r>
        <w:rPr>
          <w:rFonts w:eastAsiaTheme="majorEastAsia"/>
        </w:rPr>
        <w:t xml:space="preserve"> required by insurance activity</w:t>
      </w:r>
    </w:p>
    <w:p w:rsidR="00326BC6" w:rsidRPr="00D41245" w:rsidRDefault="00326BC6" w:rsidP="00326BC6">
      <w:pPr>
        <w:pStyle w:val="ListParagraph"/>
        <w:spacing w:after="60"/>
        <w:rPr>
          <w:rFonts w:eastAsiaTheme="majorEastAsia"/>
        </w:rPr>
      </w:pPr>
    </w:p>
    <w:p w:rsidR="00D715C8" w:rsidRPr="002937FB" w:rsidRDefault="00326BC6" w:rsidP="002A77AA">
      <w:r w:rsidRPr="00326BC6">
        <w:rPr>
          <w:b/>
          <w:i/>
        </w:rPr>
        <w:t>Data disposal:</w:t>
      </w:r>
      <w:r>
        <w:t xml:space="preserve"> </w:t>
      </w:r>
      <w:r w:rsidR="00D715C8">
        <w:t xml:space="preserve">It is important to understand that </w:t>
      </w:r>
      <w:r w:rsidR="00A16CAF">
        <w:t xml:space="preserve">the </w:t>
      </w:r>
      <w:r w:rsidR="00D715C8">
        <w:t>right</w:t>
      </w:r>
      <w:r w:rsidR="00CB21B5">
        <w:t xml:space="preserve"> to erasure</w:t>
      </w:r>
      <w:r w:rsidR="00D715C8">
        <w:t xml:space="preserve"> is not absolute and only applies in certain circumstances.</w:t>
      </w:r>
      <w:r w:rsidR="00A16CAF">
        <w:t xml:space="preserve"> </w:t>
      </w:r>
      <w:r w:rsidR="00023BCD">
        <w:t>For instance, t</w:t>
      </w:r>
      <w:r w:rsidR="00A16CAF">
        <w:t>he club’s compliance with a legal obligation will override an individual’s request.</w:t>
      </w:r>
    </w:p>
    <w:p w:rsidR="00AB294F" w:rsidRDefault="00AB294F" w:rsidP="00AB294F">
      <w:pPr>
        <w:spacing w:after="0"/>
        <w:contextualSpacing/>
      </w:pPr>
      <w:r>
        <w:t xml:space="preserve">What you don’t need to delete – because </w:t>
      </w:r>
      <w:r w:rsidR="00A16CAF">
        <w:t>the data is embedded in records and public</w:t>
      </w:r>
      <w:r w:rsidR="00CB21B5">
        <w:t>ations,</w:t>
      </w:r>
      <w:r w:rsidR="00A16CAF">
        <w:t xml:space="preserve"> is not being processed</w:t>
      </w:r>
      <w:r w:rsidR="00023BCD">
        <w:t xml:space="preserve"> or</w:t>
      </w:r>
      <w:r w:rsidR="00A83F28">
        <w:t xml:space="preserve"> it is impractical to do</w:t>
      </w:r>
      <w:r w:rsidR="00A16CAF">
        <w:t xml:space="preserve">. </w:t>
      </w:r>
    </w:p>
    <w:p w:rsidR="00AB294F" w:rsidRDefault="00AB294F" w:rsidP="00AB294F">
      <w:pPr>
        <w:pStyle w:val="ListParagraph"/>
        <w:numPr>
          <w:ilvl w:val="0"/>
          <w:numId w:val="17"/>
        </w:numPr>
      </w:pPr>
      <w:r>
        <w:t>Club publications, including on websites and social media (unless they are</w:t>
      </w:r>
      <w:r w:rsidR="00A16CAF">
        <w:t xml:space="preserve"> focus on them solely and/or they are</w:t>
      </w:r>
      <w:r>
        <w:t xml:space="preserve"> recent and</w:t>
      </w:r>
      <w:r w:rsidR="00A16CAF">
        <w:t>/or</w:t>
      </w:r>
      <w:r>
        <w:t xml:space="preserve"> the individual(s) affected are requesting that because it has caused upset, offence or is affecting them in some other way)</w:t>
      </w:r>
    </w:p>
    <w:p w:rsidR="00AB294F" w:rsidRDefault="00AB294F" w:rsidP="00AB294F">
      <w:pPr>
        <w:pStyle w:val="ListParagraph"/>
        <w:numPr>
          <w:ilvl w:val="0"/>
          <w:numId w:val="17"/>
        </w:numPr>
      </w:pPr>
      <w:r>
        <w:t>Competitions: competitor lists; results; news (someone taking part should expect these to be publicised)</w:t>
      </w:r>
    </w:p>
    <w:p w:rsidR="00AB294F" w:rsidRDefault="00AB294F" w:rsidP="00A16CAF">
      <w:pPr>
        <w:pStyle w:val="ListParagraph"/>
        <w:numPr>
          <w:ilvl w:val="0"/>
          <w:numId w:val="17"/>
        </w:numPr>
        <w:spacing w:after="80"/>
      </w:pPr>
      <w:r>
        <w:t>Club historical documents</w:t>
      </w:r>
      <w:r w:rsidR="00A16CAF">
        <w:t xml:space="preserve"> and archive</w:t>
      </w:r>
      <w:r>
        <w:t xml:space="preserve"> – gliding heritage matters</w:t>
      </w:r>
    </w:p>
    <w:p w:rsidR="00AB294F" w:rsidRDefault="00AB294F" w:rsidP="00326BC6">
      <w:pPr>
        <w:spacing w:before="240" w:after="0"/>
      </w:pPr>
      <w:r w:rsidRPr="002A77AA">
        <w:rPr>
          <w:b/>
          <w:i/>
        </w:rPr>
        <w:t>Remember:</w:t>
      </w:r>
      <w:r w:rsidRPr="002A77AA">
        <w:t xml:space="preserve"> list</w:t>
      </w:r>
      <w:r w:rsidR="002A77AA" w:rsidRPr="002A77AA">
        <w:t>s</w:t>
      </w:r>
      <w:r w:rsidRPr="002A77AA">
        <w:t xml:space="preserve"> of trophy winners, record holders, post holders, club members in any particular year </w:t>
      </w:r>
      <w:proofErr w:type="spellStart"/>
      <w:r w:rsidRPr="002A77AA">
        <w:t>etc</w:t>
      </w:r>
      <w:proofErr w:type="spellEnd"/>
      <w:r w:rsidRPr="002A77AA">
        <w:t xml:space="preserve"> should not include dates of birth,</w:t>
      </w:r>
      <w:r w:rsidRPr="00C712D4">
        <w:t xml:space="preserve"> addresses</w:t>
      </w:r>
      <w:r w:rsidR="00A83F28">
        <w:t>, opinion on skill levels,</w:t>
      </w:r>
      <w:r w:rsidRPr="00C712D4">
        <w:t xml:space="preserve"> and so on.</w:t>
      </w:r>
    </w:p>
    <w:p w:rsidR="004A36F0" w:rsidRPr="00BB2274" w:rsidRDefault="00BB2274" w:rsidP="004A36F0">
      <w:pPr>
        <w:pStyle w:val="Heading2"/>
        <w:rPr>
          <w:color w:val="4F81BD" w:themeColor="accent1"/>
        </w:rPr>
      </w:pPr>
      <w:r>
        <w:rPr>
          <w:color w:val="4F81BD" w:themeColor="accent1"/>
        </w:rPr>
        <w:lastRenderedPageBreak/>
        <w:t>GDPR opportunities</w:t>
      </w:r>
    </w:p>
    <w:p w:rsidR="004A36F0" w:rsidRPr="006B35B1" w:rsidRDefault="004A36F0" w:rsidP="004A36F0">
      <w:pPr>
        <w:spacing w:before="360" w:after="0"/>
        <w:rPr>
          <w:color w:val="4F81BD" w:themeColor="accent1"/>
        </w:rPr>
      </w:pPr>
      <w:r w:rsidRPr="006B35B1">
        <w:rPr>
          <w:color w:val="4F81BD" w:themeColor="accent1"/>
        </w:rPr>
        <w:t>Fully understanding the data collected through the normal business of running of the club will:</w:t>
      </w:r>
    </w:p>
    <w:p w:rsidR="004A36F0" w:rsidRPr="006B35B1" w:rsidRDefault="004A36F0" w:rsidP="004A36F0">
      <w:pPr>
        <w:pStyle w:val="ListParagraph"/>
        <w:numPr>
          <w:ilvl w:val="0"/>
          <w:numId w:val="4"/>
        </w:numPr>
        <w:rPr>
          <w:color w:val="4F81BD" w:themeColor="accent1"/>
        </w:rPr>
      </w:pPr>
      <w:r w:rsidRPr="006B35B1">
        <w:rPr>
          <w:color w:val="4F81BD" w:themeColor="accent1"/>
        </w:rPr>
        <w:t>help you to run the club more effectively;</w:t>
      </w:r>
    </w:p>
    <w:p w:rsidR="004A36F0" w:rsidRPr="006B35B1" w:rsidRDefault="004A36F0" w:rsidP="004A36F0">
      <w:pPr>
        <w:pStyle w:val="ListParagraph"/>
        <w:numPr>
          <w:ilvl w:val="0"/>
          <w:numId w:val="4"/>
        </w:numPr>
        <w:rPr>
          <w:color w:val="4F81BD" w:themeColor="accent1"/>
        </w:rPr>
      </w:pPr>
      <w:r w:rsidRPr="006B35B1">
        <w:rPr>
          <w:color w:val="4F81BD" w:themeColor="accent1"/>
        </w:rPr>
        <w:t>highlight opportunities for communicating with the people on your database;</w:t>
      </w:r>
    </w:p>
    <w:p w:rsidR="004A36F0" w:rsidRPr="006B35B1" w:rsidRDefault="004A36F0" w:rsidP="004A36F0">
      <w:pPr>
        <w:pStyle w:val="ListParagraph"/>
        <w:numPr>
          <w:ilvl w:val="0"/>
          <w:numId w:val="4"/>
        </w:numPr>
        <w:spacing w:after="0"/>
        <w:rPr>
          <w:color w:val="4F81BD" w:themeColor="accent1"/>
        </w:rPr>
      </w:pPr>
      <w:proofErr w:type="gramStart"/>
      <w:r w:rsidRPr="006B35B1">
        <w:rPr>
          <w:color w:val="4F81BD" w:themeColor="accent1"/>
        </w:rPr>
        <w:t>increase</w:t>
      </w:r>
      <w:proofErr w:type="gramEnd"/>
      <w:r w:rsidRPr="006B35B1">
        <w:rPr>
          <w:color w:val="4F81BD" w:themeColor="accent1"/>
        </w:rPr>
        <w:t xml:space="preserve"> participation by helping and encouraging people to join in more frequently i.e. getting more people to have more fun gliding.</w:t>
      </w:r>
    </w:p>
    <w:p w:rsidR="00BB2274" w:rsidRDefault="00BB2274" w:rsidP="004A36F0"/>
    <w:p w:rsidR="00BB2274" w:rsidRDefault="00BB2274" w:rsidP="004A36F0">
      <w:pPr>
        <w:rPr>
          <w:color w:val="4F81BD" w:themeColor="accent1"/>
        </w:rPr>
      </w:pPr>
      <w:r>
        <w:rPr>
          <w:color w:val="4F81BD" w:themeColor="accent1"/>
        </w:rPr>
        <w:t xml:space="preserve">Your club will be going to great effort to secure consent to communicate with members – ironically because such communications are classified as ‘direct marketing’, so use the </w:t>
      </w:r>
      <w:r w:rsidR="006811F5">
        <w:rPr>
          <w:color w:val="4F81BD" w:themeColor="accent1"/>
        </w:rPr>
        <w:t xml:space="preserve">contact </w:t>
      </w:r>
      <w:r>
        <w:rPr>
          <w:color w:val="4F81BD" w:themeColor="accent1"/>
        </w:rPr>
        <w:t>details to encourage greater participation in:</w:t>
      </w:r>
    </w:p>
    <w:p w:rsidR="00BB2274" w:rsidRDefault="00BB2274" w:rsidP="00BB2274">
      <w:pPr>
        <w:ind w:left="720"/>
        <w:rPr>
          <w:color w:val="4F81BD" w:themeColor="accent1"/>
        </w:rPr>
      </w:pPr>
      <w:r w:rsidRPr="00BB2274">
        <w:rPr>
          <w:b/>
          <w:color w:val="4F81BD" w:themeColor="accent1"/>
        </w:rPr>
        <w:t>Gliding activities</w:t>
      </w:r>
      <w:r>
        <w:rPr>
          <w:color w:val="4F81BD" w:themeColor="accent1"/>
        </w:rPr>
        <w:t xml:space="preserve"> including flying</w:t>
      </w:r>
    </w:p>
    <w:p w:rsidR="00BB2274" w:rsidRDefault="00BB2274" w:rsidP="00BB2274">
      <w:pPr>
        <w:ind w:left="720"/>
        <w:rPr>
          <w:color w:val="4F81BD" w:themeColor="accent1"/>
        </w:rPr>
      </w:pPr>
      <w:r w:rsidRPr="00BB2274">
        <w:rPr>
          <w:b/>
          <w:color w:val="4F81BD" w:themeColor="accent1"/>
        </w:rPr>
        <w:t>Volunteering</w:t>
      </w:r>
      <w:r>
        <w:rPr>
          <w:color w:val="4F81BD" w:themeColor="accent1"/>
        </w:rPr>
        <w:t xml:space="preserve"> you will find volunteering resources in the Club Management section of the BGA website</w:t>
      </w:r>
    </w:p>
    <w:p w:rsidR="00BB2274" w:rsidRDefault="00BB2274" w:rsidP="00BB2274">
      <w:pPr>
        <w:ind w:left="720"/>
        <w:rPr>
          <w:color w:val="4F81BD" w:themeColor="accent1"/>
        </w:rPr>
      </w:pPr>
      <w:r w:rsidRPr="00BB2274">
        <w:rPr>
          <w:b/>
          <w:color w:val="4F81BD" w:themeColor="accent1"/>
        </w:rPr>
        <w:t>Social events</w:t>
      </w:r>
      <w:r>
        <w:rPr>
          <w:color w:val="4F81BD" w:themeColor="accent1"/>
        </w:rPr>
        <w:t xml:space="preserve"> the heart of the club lies in social interaction so create plenty of opportunities throughout the year for people to relax and socialise. Be sure to invite ex-members and recent trial lesson people back to join in too.</w:t>
      </w:r>
    </w:p>
    <w:p w:rsidR="00BB2274" w:rsidRDefault="00BB2274" w:rsidP="00BB2274">
      <w:pPr>
        <w:spacing w:after="0"/>
        <w:rPr>
          <w:color w:val="4F81BD" w:themeColor="accent1"/>
        </w:rPr>
      </w:pPr>
      <w:r>
        <w:rPr>
          <w:color w:val="4F81BD" w:themeColor="accent1"/>
        </w:rPr>
        <w:t xml:space="preserve">Consider automation to reduce </w:t>
      </w:r>
      <w:r w:rsidR="00E35444">
        <w:rPr>
          <w:color w:val="4F81BD" w:themeColor="accent1"/>
        </w:rPr>
        <w:t>admin workload</w:t>
      </w:r>
      <w:r>
        <w:rPr>
          <w:color w:val="4F81BD" w:themeColor="accent1"/>
        </w:rPr>
        <w:t>:</w:t>
      </w:r>
    </w:p>
    <w:p w:rsidR="00BB2274" w:rsidRDefault="00BB2274" w:rsidP="00BB2274">
      <w:pPr>
        <w:pStyle w:val="ListParagraph"/>
        <w:numPr>
          <w:ilvl w:val="0"/>
          <w:numId w:val="46"/>
        </w:numPr>
        <w:rPr>
          <w:color w:val="4F81BD" w:themeColor="accent1"/>
        </w:rPr>
      </w:pPr>
      <w:r>
        <w:rPr>
          <w:color w:val="4F81BD" w:themeColor="accent1"/>
        </w:rPr>
        <w:t xml:space="preserve">auto responses to online subscription – email </w:t>
      </w:r>
      <w:r w:rsidR="00E35444">
        <w:rPr>
          <w:color w:val="4F81BD" w:themeColor="accent1"/>
        </w:rPr>
        <w:t xml:space="preserve">relevant </w:t>
      </w:r>
      <w:r>
        <w:rPr>
          <w:color w:val="4F81BD" w:themeColor="accent1"/>
        </w:rPr>
        <w:t>documents, receipts and DPNs by return</w:t>
      </w:r>
    </w:p>
    <w:p w:rsidR="00BB2274" w:rsidRDefault="00BB2274" w:rsidP="00BB2274">
      <w:pPr>
        <w:pStyle w:val="ListParagraph"/>
        <w:numPr>
          <w:ilvl w:val="0"/>
          <w:numId w:val="46"/>
        </w:numPr>
        <w:rPr>
          <w:color w:val="4F81BD" w:themeColor="accent1"/>
        </w:rPr>
      </w:pPr>
      <w:r>
        <w:rPr>
          <w:color w:val="4F81BD" w:themeColor="accent1"/>
        </w:rPr>
        <w:t>online subscription to newsletters – with data automatically being sorted into a mailing list database</w:t>
      </w:r>
    </w:p>
    <w:p w:rsidR="00BB2274" w:rsidRDefault="00BB2274" w:rsidP="00BB2274">
      <w:pPr>
        <w:pStyle w:val="ListParagraph"/>
        <w:numPr>
          <w:ilvl w:val="0"/>
          <w:numId w:val="46"/>
        </w:numPr>
        <w:rPr>
          <w:color w:val="4F81BD" w:themeColor="accent1"/>
        </w:rPr>
      </w:pPr>
      <w:r>
        <w:rPr>
          <w:color w:val="4F81BD" w:themeColor="accent1"/>
        </w:rPr>
        <w:t>online sign up to membership – with data automatically going into the membership database</w:t>
      </w:r>
    </w:p>
    <w:p w:rsidR="00BB2274" w:rsidRPr="00E35444" w:rsidRDefault="00E35444" w:rsidP="00E35444">
      <w:pPr>
        <w:spacing w:after="0"/>
        <w:rPr>
          <w:color w:val="4F81BD" w:themeColor="accent1"/>
        </w:rPr>
      </w:pPr>
      <w:r>
        <w:rPr>
          <w:color w:val="4F81BD" w:themeColor="accent1"/>
        </w:rPr>
        <w:t xml:space="preserve">Harvest activity </w:t>
      </w:r>
      <w:r w:rsidR="00BB2274" w:rsidRPr="00E35444">
        <w:rPr>
          <w:color w:val="4F81BD" w:themeColor="accent1"/>
        </w:rPr>
        <w:t>data to help inform:</w:t>
      </w:r>
    </w:p>
    <w:p w:rsidR="00E35444" w:rsidRDefault="00E35444" w:rsidP="00E35444">
      <w:pPr>
        <w:pStyle w:val="ListParagraph"/>
        <w:numPr>
          <w:ilvl w:val="0"/>
          <w:numId w:val="46"/>
        </w:numPr>
        <w:rPr>
          <w:color w:val="4F81BD" w:themeColor="accent1"/>
        </w:rPr>
      </w:pPr>
      <w:r>
        <w:rPr>
          <w:color w:val="4F81BD" w:themeColor="accent1"/>
        </w:rPr>
        <w:t>development of gliding products</w:t>
      </w:r>
    </w:p>
    <w:p w:rsidR="00BB2274" w:rsidRDefault="00E35444" w:rsidP="00E35444">
      <w:pPr>
        <w:pStyle w:val="ListParagraph"/>
        <w:numPr>
          <w:ilvl w:val="0"/>
          <w:numId w:val="46"/>
        </w:numPr>
        <w:rPr>
          <w:color w:val="4F81BD" w:themeColor="accent1"/>
        </w:rPr>
      </w:pPr>
      <w:r>
        <w:rPr>
          <w:color w:val="4F81BD" w:themeColor="accent1"/>
        </w:rPr>
        <w:t>provision</w:t>
      </w:r>
      <w:r w:rsidR="00BB2274">
        <w:rPr>
          <w:color w:val="4F81BD" w:themeColor="accent1"/>
        </w:rPr>
        <w:t xml:space="preserve"> of club facilities</w:t>
      </w:r>
      <w:r>
        <w:rPr>
          <w:color w:val="4F81BD" w:themeColor="accent1"/>
        </w:rPr>
        <w:t xml:space="preserve"> (including evidence for funding bids)</w:t>
      </w:r>
    </w:p>
    <w:p w:rsidR="00E35444" w:rsidRDefault="00E35444" w:rsidP="00E35444">
      <w:pPr>
        <w:pStyle w:val="ListParagraph"/>
        <w:numPr>
          <w:ilvl w:val="0"/>
          <w:numId w:val="46"/>
        </w:numPr>
        <w:rPr>
          <w:color w:val="4F81BD" w:themeColor="accent1"/>
        </w:rPr>
      </w:pPr>
      <w:r>
        <w:rPr>
          <w:color w:val="4F81BD" w:themeColor="accent1"/>
        </w:rPr>
        <w:t>sport development and coaching support</w:t>
      </w:r>
    </w:p>
    <w:p w:rsidR="00E35444" w:rsidRPr="00E35444" w:rsidRDefault="00E35444" w:rsidP="00E35444">
      <w:pPr>
        <w:rPr>
          <w:color w:val="4F81BD" w:themeColor="accent1"/>
        </w:rPr>
      </w:pPr>
      <w:r>
        <w:rPr>
          <w:color w:val="4F81BD" w:themeColor="accent1"/>
        </w:rPr>
        <w:t xml:space="preserve">There are an increasing number of membership management packages on the market now. They are increasing in sophistication all the time. Keep an eye out for </w:t>
      </w:r>
      <w:r w:rsidR="006811F5">
        <w:rPr>
          <w:color w:val="4F81BD" w:themeColor="accent1"/>
        </w:rPr>
        <w:t>relevant products</w:t>
      </w:r>
      <w:r>
        <w:rPr>
          <w:color w:val="4F81BD" w:themeColor="accent1"/>
        </w:rPr>
        <w:t xml:space="preserve"> that will make club management easier.</w:t>
      </w:r>
    </w:p>
    <w:p w:rsidR="004A36F0" w:rsidRDefault="004A36F0" w:rsidP="00E35444">
      <w:r>
        <w:br w:type="page"/>
      </w:r>
    </w:p>
    <w:p w:rsidR="002C3A8A" w:rsidRPr="00CA0729" w:rsidRDefault="002C3A8A" w:rsidP="002C3A8A">
      <w:pPr>
        <w:pStyle w:val="Heading2"/>
        <w:rPr>
          <w:color w:val="auto"/>
        </w:rPr>
      </w:pPr>
      <w:r w:rsidRPr="00CA0729">
        <w:rPr>
          <w:color w:val="auto"/>
        </w:rPr>
        <w:lastRenderedPageBreak/>
        <w:t>Hints and tips for keeping up the good work after 25th May 2018</w:t>
      </w:r>
    </w:p>
    <w:p w:rsidR="00611587" w:rsidRDefault="00611587" w:rsidP="00611587"/>
    <w:p w:rsidR="00E35444" w:rsidRDefault="00DD049A" w:rsidP="00611587">
      <w:r>
        <w:t>Essentially this is about</w:t>
      </w:r>
      <w:r w:rsidR="00E35444">
        <w:t xml:space="preserve"> keeping an eye on the sorts of activities you underto</w:t>
      </w:r>
      <w:r w:rsidR="006811F5">
        <w:t>ok under Phases I and II of the</w:t>
      </w:r>
      <w:r w:rsidR="00E35444">
        <w:t xml:space="preserve"> </w:t>
      </w:r>
      <w:r>
        <w:t>GDPR compliance process to make sure personal data is safely flowing around your club.</w:t>
      </w:r>
    </w:p>
    <w:p w:rsidR="00DD049A" w:rsidRDefault="00DD049A" w:rsidP="00DD049A">
      <w:pPr>
        <w:spacing w:after="0"/>
      </w:pPr>
      <w:r>
        <w:t xml:space="preserve">Set and carry out </w:t>
      </w:r>
      <w:r w:rsidRPr="00CA0729">
        <w:rPr>
          <w:b/>
        </w:rPr>
        <w:t>regular reviews</w:t>
      </w:r>
      <w:r>
        <w:t>:</w:t>
      </w:r>
    </w:p>
    <w:p w:rsidR="00DD049A" w:rsidRDefault="00DD049A" w:rsidP="00DD049A">
      <w:pPr>
        <w:pStyle w:val="ListParagraph"/>
        <w:numPr>
          <w:ilvl w:val="0"/>
          <w:numId w:val="47"/>
        </w:numPr>
      </w:pPr>
      <w:r>
        <w:t>keep tabs on who holds what data</w:t>
      </w:r>
    </w:p>
    <w:p w:rsidR="00DD049A" w:rsidRDefault="00DD049A" w:rsidP="00DD049A">
      <w:pPr>
        <w:pStyle w:val="ListParagraph"/>
        <w:numPr>
          <w:ilvl w:val="0"/>
          <w:numId w:val="47"/>
        </w:numPr>
      </w:pPr>
      <w:r>
        <w:t>that the data is password protected; on machine with up to date antivirus and security patches</w:t>
      </w:r>
    </w:p>
    <w:p w:rsidR="00DD049A" w:rsidRDefault="00DD049A" w:rsidP="00DD049A">
      <w:pPr>
        <w:pStyle w:val="ListParagraph"/>
        <w:numPr>
          <w:ilvl w:val="0"/>
          <w:numId w:val="47"/>
        </w:numPr>
      </w:pPr>
      <w:r>
        <w:t>the mouse holder does not click on dodgy links in emails</w:t>
      </w:r>
    </w:p>
    <w:p w:rsidR="00CA0729" w:rsidRDefault="00CA0729" w:rsidP="00DD049A">
      <w:pPr>
        <w:pStyle w:val="ListParagraph"/>
        <w:numPr>
          <w:ilvl w:val="0"/>
          <w:numId w:val="47"/>
        </w:numPr>
      </w:pPr>
      <w:proofErr w:type="gramStart"/>
      <w:r>
        <w:t>are</w:t>
      </w:r>
      <w:proofErr w:type="gramEnd"/>
      <w:r>
        <w:t xml:space="preserve"> your systems doing what you need them to do?</w:t>
      </w:r>
    </w:p>
    <w:p w:rsidR="00DD049A" w:rsidRDefault="00DD049A" w:rsidP="00DD049A">
      <w:r w:rsidRPr="00CA0729">
        <w:rPr>
          <w:b/>
        </w:rPr>
        <w:t>Form filling</w:t>
      </w:r>
      <w:r>
        <w:t xml:space="preserve"> there is something to be said for </w:t>
      </w:r>
      <w:proofErr w:type="gramStart"/>
      <w:r>
        <w:t>a</w:t>
      </w:r>
      <w:proofErr w:type="gramEnd"/>
      <w:r>
        <w:t xml:space="preserve"> unbreakable pen and paper</w:t>
      </w:r>
      <w:r w:rsidR="006811F5">
        <w:t xml:space="preserve"> system</w:t>
      </w:r>
      <w:r>
        <w:t xml:space="preserve"> at the launch</w:t>
      </w:r>
      <w:r w:rsidR="00CA0729">
        <w:t xml:space="preserve"> </w:t>
      </w:r>
      <w:r>
        <w:t>point, but</w:t>
      </w:r>
      <w:r w:rsidR="006811F5">
        <w:t xml:space="preserve"> the flip side is hours of manual data entry. M</w:t>
      </w:r>
      <w:r>
        <w:t>any gliding sites have good network coverage nowadays, so online form filling from a smart phone is becoming more practical. Keep an eye on ways to work smarter.</w:t>
      </w:r>
    </w:p>
    <w:p w:rsidR="00CA0729" w:rsidRDefault="00CA0729" w:rsidP="00DD049A"/>
    <w:p w:rsidR="00DD049A" w:rsidRDefault="00DD049A" w:rsidP="00DD049A">
      <w:pPr>
        <w:pStyle w:val="Heading4"/>
      </w:pPr>
      <w:r>
        <w:t>Ongoing support</w:t>
      </w:r>
    </w:p>
    <w:p w:rsidR="00DD049A" w:rsidRDefault="00DD049A" w:rsidP="00DD049A">
      <w:r>
        <w:t xml:space="preserve">The </w:t>
      </w:r>
      <w:r w:rsidRPr="00DD049A">
        <w:rPr>
          <w:b/>
        </w:rPr>
        <w:t>BGA Development Officer</w:t>
      </w:r>
      <w:r>
        <w:t xml:space="preserve"> is available to discuss GDPR matters, and if there is enough demand, will be running discussion workshops around the country over the next few months. If you</w:t>
      </w:r>
      <w:r w:rsidR="006811F5">
        <w:t xml:space="preserve"> have questions or</w:t>
      </w:r>
      <w:r>
        <w:t xml:space="preserve"> need support, </w:t>
      </w:r>
      <w:r w:rsidR="006811F5">
        <w:t xml:space="preserve">please </w:t>
      </w:r>
      <w:r>
        <w:t xml:space="preserve">contact </w:t>
      </w:r>
      <w:hyperlink r:id="rId28" w:history="1">
        <w:r w:rsidRPr="00E3221D">
          <w:rPr>
            <w:rStyle w:val="Hyperlink"/>
          </w:rPr>
          <w:t>alison@gliding.co.uk</w:t>
        </w:r>
      </w:hyperlink>
      <w:r w:rsidR="006811F5">
        <w:t xml:space="preserve"> Please include your phone number on the email (it won’t be stored, or shared with anyone else).</w:t>
      </w:r>
      <w:r>
        <w:t xml:space="preserve"> </w:t>
      </w:r>
    </w:p>
    <w:p w:rsidR="00611587" w:rsidRPr="00CA0729" w:rsidRDefault="00DD049A" w:rsidP="00DD049A">
      <w:pPr>
        <w:pStyle w:val="NormalWeb"/>
        <w:spacing w:before="0" w:beforeAutospacing="0" w:after="120" w:afterAutospacing="0"/>
        <w:rPr>
          <w:rFonts w:ascii="Arial" w:hAnsi="Arial" w:cs="Arial"/>
          <w:color w:val="1F497D" w:themeColor="text2"/>
          <w:spacing w:val="2"/>
          <w:sz w:val="22"/>
          <w:szCs w:val="22"/>
        </w:rPr>
      </w:pPr>
      <w:r w:rsidRPr="00CA0729">
        <w:rPr>
          <w:rFonts w:ascii="Arial" w:hAnsi="Arial" w:cs="Arial"/>
          <w:b/>
          <w:color w:val="1F497D" w:themeColor="text2"/>
          <w:spacing w:val="2"/>
          <w:sz w:val="22"/>
          <w:szCs w:val="22"/>
        </w:rPr>
        <w:t>From S&amp;RA:</w:t>
      </w:r>
      <w:r w:rsidRPr="00CA0729">
        <w:rPr>
          <w:rFonts w:ascii="Arial" w:hAnsi="Arial" w:cs="Arial"/>
          <w:color w:val="1F497D" w:themeColor="text2"/>
          <w:spacing w:val="2"/>
          <w:sz w:val="22"/>
          <w:szCs w:val="22"/>
        </w:rPr>
        <w:t xml:space="preserve"> </w:t>
      </w:r>
      <w:r w:rsidR="00611587" w:rsidRPr="00CA0729">
        <w:rPr>
          <w:rFonts w:ascii="Arial" w:hAnsi="Arial" w:cs="Arial"/>
          <w:color w:val="1F497D" w:themeColor="text2"/>
          <w:spacing w:val="2"/>
          <w:sz w:val="22"/>
          <w:szCs w:val="22"/>
        </w:rPr>
        <w:t xml:space="preserve">The Sport and Recreation Alliance and Sport England recognise that the journey does not stop on 25 May and that there will a need for ongoing activity beyond that date. With that in mind we have teamed up with Wright Hassall LLP, a legal firm with a strong track record and experience of providing legal and practical GDPR support to sporting organisations and many other sectors. Wright Hassall LLP </w:t>
      </w:r>
      <w:proofErr w:type="gramStart"/>
      <w:r w:rsidR="00611587" w:rsidRPr="00CA0729">
        <w:rPr>
          <w:rFonts w:ascii="Arial" w:hAnsi="Arial" w:cs="Arial"/>
          <w:color w:val="1F497D" w:themeColor="text2"/>
          <w:spacing w:val="2"/>
          <w:sz w:val="22"/>
          <w:szCs w:val="22"/>
        </w:rPr>
        <w:t>have</w:t>
      </w:r>
      <w:proofErr w:type="gramEnd"/>
      <w:r w:rsidR="00611587" w:rsidRPr="00CA0729">
        <w:rPr>
          <w:rFonts w:ascii="Arial" w:hAnsi="Arial" w:cs="Arial"/>
          <w:color w:val="1F497D" w:themeColor="text2"/>
          <w:spacing w:val="2"/>
          <w:sz w:val="22"/>
          <w:szCs w:val="22"/>
        </w:rPr>
        <w:t xml:space="preserve"> also engaged with key policy makers in the Information Commissioner’s Office.</w:t>
      </w:r>
    </w:p>
    <w:p w:rsidR="00611587" w:rsidRPr="00CA0729" w:rsidRDefault="00611587" w:rsidP="00DD049A">
      <w:pPr>
        <w:pStyle w:val="NormalWeb"/>
        <w:spacing w:before="0" w:beforeAutospacing="0" w:after="0" w:afterAutospacing="0"/>
        <w:rPr>
          <w:rFonts w:ascii="Arial" w:hAnsi="Arial" w:cs="Arial"/>
          <w:color w:val="1F497D" w:themeColor="text2"/>
          <w:spacing w:val="2"/>
          <w:sz w:val="22"/>
          <w:szCs w:val="22"/>
        </w:rPr>
      </w:pPr>
      <w:r w:rsidRPr="00CA0729">
        <w:rPr>
          <w:rFonts w:ascii="Arial" w:hAnsi="Arial" w:cs="Arial"/>
          <w:color w:val="1F497D" w:themeColor="text2"/>
          <w:spacing w:val="2"/>
          <w:sz w:val="22"/>
          <w:szCs w:val="22"/>
        </w:rPr>
        <w:t>Between the end of May 2018 and March 2019, Wright Hassall LLP will be producing a range of very practical, hands-on resources to help even the smallest sport and recreation organisations understand how to put into practice what is needed to become GDPR compliant. Over the coming months you can expect to see some advice and suggestions that try to help answer the question “Well, how do I actually do this?</w:t>
      </w:r>
      <w:proofErr w:type="gramStart"/>
      <w:r w:rsidRPr="00CA0729">
        <w:rPr>
          <w:rFonts w:ascii="Arial" w:hAnsi="Arial" w:cs="Arial"/>
          <w:color w:val="1F497D" w:themeColor="text2"/>
          <w:spacing w:val="2"/>
          <w:sz w:val="22"/>
          <w:szCs w:val="22"/>
        </w:rPr>
        <w:t>”,</w:t>
      </w:r>
      <w:proofErr w:type="gramEnd"/>
      <w:r w:rsidRPr="00CA0729">
        <w:rPr>
          <w:rFonts w:ascii="Arial" w:hAnsi="Arial" w:cs="Arial"/>
          <w:color w:val="1F497D" w:themeColor="text2"/>
          <w:spacing w:val="2"/>
          <w:sz w:val="22"/>
          <w:szCs w:val="22"/>
        </w:rPr>
        <w:t xml:space="preserve"> including:</w:t>
      </w:r>
    </w:p>
    <w:p w:rsidR="00611587" w:rsidRPr="00CA0729" w:rsidRDefault="00611587" w:rsidP="00DD049A">
      <w:pPr>
        <w:numPr>
          <w:ilvl w:val="0"/>
          <w:numId w:val="35"/>
        </w:numPr>
        <w:spacing w:after="0" w:line="240" w:lineRule="auto"/>
        <w:ind w:left="714" w:hanging="357"/>
        <w:rPr>
          <w:rFonts w:cs="Arial"/>
          <w:color w:val="1F497D" w:themeColor="text2"/>
          <w:spacing w:val="2"/>
        </w:rPr>
      </w:pPr>
      <w:r w:rsidRPr="00CA0729">
        <w:rPr>
          <w:rFonts w:cs="Arial"/>
          <w:color w:val="1F497D" w:themeColor="text2"/>
          <w:spacing w:val="2"/>
        </w:rPr>
        <w:t>Simple “how-to” summaries aimed specifically at clubs</w:t>
      </w:r>
    </w:p>
    <w:p w:rsidR="00611587" w:rsidRPr="00CA0729" w:rsidRDefault="00611587" w:rsidP="00611587">
      <w:pPr>
        <w:numPr>
          <w:ilvl w:val="0"/>
          <w:numId w:val="35"/>
        </w:numPr>
        <w:spacing w:before="100" w:beforeAutospacing="1" w:after="100" w:afterAutospacing="1" w:line="240" w:lineRule="auto"/>
        <w:rPr>
          <w:rFonts w:cs="Arial"/>
          <w:color w:val="1F497D" w:themeColor="text2"/>
          <w:spacing w:val="2"/>
        </w:rPr>
      </w:pPr>
      <w:r w:rsidRPr="00CA0729">
        <w:rPr>
          <w:rFonts w:cs="Arial"/>
          <w:color w:val="1F497D" w:themeColor="text2"/>
          <w:spacing w:val="2"/>
        </w:rPr>
        <w:t>Online media such as videos and podcasts</w:t>
      </w:r>
    </w:p>
    <w:p w:rsidR="00611587" w:rsidRPr="00CA0729" w:rsidRDefault="00611587" w:rsidP="00CA0729">
      <w:pPr>
        <w:numPr>
          <w:ilvl w:val="0"/>
          <w:numId w:val="35"/>
        </w:numPr>
        <w:spacing w:line="240" w:lineRule="auto"/>
        <w:ind w:left="714" w:hanging="357"/>
        <w:rPr>
          <w:rFonts w:cs="Arial"/>
          <w:color w:val="1F497D" w:themeColor="text2"/>
          <w:spacing w:val="2"/>
        </w:rPr>
      </w:pPr>
      <w:r w:rsidRPr="00CA0729">
        <w:rPr>
          <w:rFonts w:cs="Arial"/>
          <w:color w:val="1F497D" w:themeColor="text2"/>
          <w:spacing w:val="2"/>
        </w:rPr>
        <w:t>FAQ-style summaries of practical issues around personal data.</w:t>
      </w:r>
    </w:p>
    <w:p w:rsidR="00611587" w:rsidRDefault="00CA0729" w:rsidP="00CA0729">
      <w:r>
        <w:t>The BGA will pass on any relevant resources that emerge from this work.</w:t>
      </w:r>
    </w:p>
    <w:p w:rsidR="002C3A8A" w:rsidRDefault="002C3A8A" w:rsidP="004A36F0">
      <w:pPr>
        <w:pStyle w:val="Heading2"/>
        <w:rPr>
          <w:color w:val="FF00FF"/>
        </w:rPr>
      </w:pPr>
      <w:r>
        <w:rPr>
          <w:color w:val="FF00FF"/>
        </w:rPr>
        <w:br w:type="page"/>
      </w:r>
    </w:p>
    <w:p w:rsidR="00032732" w:rsidRPr="00AB24CD" w:rsidRDefault="00032732" w:rsidP="004A36F0">
      <w:pPr>
        <w:pStyle w:val="Heading2"/>
        <w:rPr>
          <w:color w:val="auto"/>
        </w:rPr>
      </w:pPr>
      <w:r w:rsidRPr="00AB24CD">
        <w:rPr>
          <w:color w:val="auto"/>
        </w:rPr>
        <w:lastRenderedPageBreak/>
        <w:t>Actions to be taken now</w:t>
      </w:r>
    </w:p>
    <w:p w:rsidR="0091149D" w:rsidRDefault="00F45C4C" w:rsidP="0091149D">
      <w:pPr>
        <w:spacing w:after="60"/>
        <w:ind w:right="-164"/>
      </w:pPr>
      <w:r>
        <w:t xml:space="preserve">Working towards GDPR compliance is an iterative process, </w:t>
      </w:r>
      <w:r w:rsidR="0091149D">
        <w:t>this is</w:t>
      </w:r>
      <w:r w:rsidR="00641243">
        <w:t xml:space="preserve"> the </w:t>
      </w:r>
      <w:r w:rsidR="002C3A8A">
        <w:t>delivery</w:t>
      </w:r>
      <w:r w:rsidR="00641243">
        <w:t xml:space="preserve"> phase</w:t>
      </w:r>
      <w:r w:rsidR="002C3A8A">
        <w:t xml:space="preserve">. </w:t>
      </w:r>
      <w:r w:rsidR="0091149D">
        <w:t xml:space="preserve">Remember to run through the </w:t>
      </w:r>
      <w:r w:rsidR="0091149D">
        <w:fldChar w:fldCharType="begin"/>
      </w:r>
      <w:r w:rsidR="0091149D">
        <w:instrText xml:space="preserve"> HYPERLINK "https://ico.org.uk/for-organisations/resources-and-support/data-protection-self-assessment/" </w:instrText>
      </w:r>
      <w:r w:rsidR="0091149D">
        <w:fldChar w:fldCharType="separate"/>
      </w:r>
      <w:r w:rsidR="0091149D" w:rsidRPr="0091149D">
        <w:rPr>
          <w:rStyle w:val="Hyperlink"/>
        </w:rPr>
        <w:t>ICO self-assessment checklist</w:t>
      </w:r>
      <w:r w:rsidR="0091149D">
        <w:fldChar w:fldCharType="end"/>
      </w:r>
      <w:r w:rsidR="0091149D">
        <w:t xml:space="preserve"> </w:t>
      </w:r>
    </w:p>
    <w:p w:rsidR="00032732" w:rsidRPr="0091149D" w:rsidRDefault="00032732" w:rsidP="0091149D">
      <w:pPr>
        <w:spacing w:after="60"/>
        <w:jc w:val="center"/>
        <w:rPr>
          <w:i/>
          <w:color w:val="auto"/>
        </w:rPr>
      </w:pPr>
      <w:r w:rsidRPr="0091149D">
        <w:rPr>
          <w:i/>
          <w:color w:val="auto"/>
        </w:rPr>
        <w:t xml:space="preserve">The BGA will </w:t>
      </w:r>
      <w:r w:rsidR="007134D3" w:rsidRPr="0091149D">
        <w:rPr>
          <w:i/>
          <w:color w:val="auto"/>
        </w:rPr>
        <w:t xml:space="preserve">run </w:t>
      </w:r>
      <w:r w:rsidR="00641243" w:rsidRPr="0091149D">
        <w:rPr>
          <w:i/>
          <w:color w:val="auto"/>
        </w:rPr>
        <w:t>discussion workshops if</w:t>
      </w:r>
      <w:r w:rsidR="007134D3" w:rsidRPr="0091149D">
        <w:rPr>
          <w:i/>
          <w:color w:val="auto"/>
        </w:rPr>
        <w:t xml:space="preserve"> required</w:t>
      </w:r>
      <w:r w:rsidRPr="0091149D">
        <w:rPr>
          <w:i/>
          <w:color w:val="auto"/>
        </w:rPr>
        <w:t>.</w:t>
      </w:r>
    </w:p>
    <w:p w:rsidR="00930E0E" w:rsidRDefault="006D60A4" w:rsidP="0006220C">
      <w:r>
        <w:rPr>
          <w:noProof/>
          <w:lang w:eastAsia="en-GB"/>
        </w:rPr>
        <w:drawing>
          <wp:anchor distT="0" distB="0" distL="114300" distR="114300" simplePos="0" relativeHeight="251645952" behindDoc="0" locked="0" layoutInCell="1" allowOverlap="1" wp14:anchorId="6C99255A" wp14:editId="4A3AEAC0">
            <wp:simplePos x="0" y="0"/>
            <wp:positionH relativeFrom="column">
              <wp:posOffset>-209550</wp:posOffset>
            </wp:positionH>
            <wp:positionV relativeFrom="paragraph">
              <wp:posOffset>120650</wp:posOffset>
            </wp:positionV>
            <wp:extent cx="9353550" cy="5010150"/>
            <wp:effectExtent l="0" t="0" r="19050" b="19050"/>
            <wp:wrapNone/>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page">
              <wp14:pctWidth>0</wp14:pctWidth>
            </wp14:sizeRelH>
            <wp14:sizeRelV relativeFrom="page">
              <wp14:pctHeight>0</wp14:pctHeight>
            </wp14:sizeRelV>
          </wp:anchor>
        </w:drawing>
      </w:r>
      <w:r w:rsidR="00930E0E">
        <w:br w:type="page"/>
      </w:r>
      <w:bookmarkStart w:id="0" w:name="_GoBack"/>
      <w:bookmarkEnd w:id="0"/>
    </w:p>
    <w:p w:rsidR="001138D9" w:rsidRDefault="001138D9" w:rsidP="004A36F0">
      <w:pPr>
        <w:pStyle w:val="Heading2"/>
      </w:pPr>
      <w:r>
        <w:lastRenderedPageBreak/>
        <w:t>Iterative phases for becoming GDPR ready</w:t>
      </w:r>
    </w:p>
    <w:p w:rsidR="00261C59" w:rsidRPr="00261C59" w:rsidRDefault="00261C59" w:rsidP="006B35B1">
      <w:r>
        <w:t xml:space="preserve">The BGA will be issuing notes for gliding clubs for each of these phases, using information shared and adapted from the sport sector and ICO. </w:t>
      </w:r>
    </w:p>
    <w:tbl>
      <w:tblPr>
        <w:tblStyle w:val="TableGrid"/>
        <w:tblW w:w="0" w:type="auto"/>
        <w:tblLook w:val="04A0" w:firstRow="1" w:lastRow="0" w:firstColumn="1" w:lastColumn="0" w:noHBand="0" w:noVBand="1"/>
      </w:tblPr>
      <w:tblGrid>
        <w:gridCol w:w="840"/>
        <w:gridCol w:w="7368"/>
        <w:gridCol w:w="1530"/>
        <w:gridCol w:w="4436"/>
      </w:tblGrid>
      <w:tr w:rsidR="002D0295" w:rsidTr="00AC6A81">
        <w:tc>
          <w:tcPr>
            <w:tcW w:w="840" w:type="dxa"/>
          </w:tcPr>
          <w:p w:rsidR="002D0295" w:rsidRDefault="002D0295" w:rsidP="00261C59">
            <w:pPr>
              <w:spacing w:before="60" w:after="60"/>
              <w:jc w:val="center"/>
            </w:pPr>
            <w:r>
              <w:t>Phase</w:t>
            </w:r>
          </w:p>
        </w:tc>
        <w:tc>
          <w:tcPr>
            <w:tcW w:w="7368" w:type="dxa"/>
          </w:tcPr>
          <w:p w:rsidR="002D0295" w:rsidRDefault="002D0295" w:rsidP="00261C59">
            <w:pPr>
              <w:spacing w:before="60" w:after="60"/>
            </w:pPr>
            <w:r>
              <w:t>Types of work</w:t>
            </w:r>
          </w:p>
        </w:tc>
        <w:tc>
          <w:tcPr>
            <w:tcW w:w="1530" w:type="dxa"/>
          </w:tcPr>
          <w:p w:rsidR="002D0295" w:rsidRDefault="002D0295" w:rsidP="00261C59">
            <w:pPr>
              <w:spacing w:before="60" w:after="60"/>
            </w:pPr>
            <w:r>
              <w:t>Likely timing</w:t>
            </w:r>
            <w:r w:rsidR="00865E21">
              <w:t xml:space="preserve"> of BGA notes</w:t>
            </w:r>
          </w:p>
        </w:tc>
        <w:tc>
          <w:tcPr>
            <w:tcW w:w="4436" w:type="dxa"/>
          </w:tcPr>
          <w:p w:rsidR="002D0295" w:rsidRDefault="002D0295" w:rsidP="00261C59">
            <w:pPr>
              <w:spacing w:before="60" w:after="60"/>
            </w:pPr>
            <w:r>
              <w:t>Factors affecting your action</w:t>
            </w:r>
          </w:p>
        </w:tc>
      </w:tr>
      <w:tr w:rsidR="002D0295" w:rsidTr="00AC6A81">
        <w:tc>
          <w:tcPr>
            <w:tcW w:w="840" w:type="dxa"/>
          </w:tcPr>
          <w:p w:rsidR="00261C59" w:rsidRDefault="00261C59" w:rsidP="00865E21">
            <w:pPr>
              <w:jc w:val="center"/>
            </w:pPr>
          </w:p>
          <w:p w:rsidR="002D0295" w:rsidRDefault="002D0295" w:rsidP="00865E21">
            <w:pPr>
              <w:spacing w:before="60"/>
              <w:jc w:val="center"/>
            </w:pPr>
            <w:r>
              <w:t>1</w:t>
            </w:r>
          </w:p>
        </w:tc>
        <w:tc>
          <w:tcPr>
            <w:tcW w:w="7368" w:type="dxa"/>
          </w:tcPr>
          <w:p w:rsidR="002D0295" w:rsidRDefault="002D0295" w:rsidP="00865E21">
            <w:pPr>
              <w:spacing w:before="120"/>
            </w:pPr>
            <w:r w:rsidRPr="002D0295">
              <w:t>Th</w:t>
            </w:r>
            <w:r w:rsidR="00261C59">
              <w:t>e 4 sets of actions set out in this document</w:t>
            </w:r>
            <w:r w:rsidRPr="002D0295">
              <w:t xml:space="preserve"> – to map existing personal data that is collected and held; look at data flow around the club; sort out who’s data you can continue to hold</w:t>
            </w:r>
          </w:p>
        </w:tc>
        <w:tc>
          <w:tcPr>
            <w:tcW w:w="1530" w:type="dxa"/>
          </w:tcPr>
          <w:p w:rsidR="002D0295" w:rsidRDefault="00641243" w:rsidP="00865E21">
            <w:pPr>
              <w:spacing w:before="120"/>
            </w:pPr>
            <w:r>
              <w:t>Published</w:t>
            </w:r>
          </w:p>
        </w:tc>
        <w:tc>
          <w:tcPr>
            <w:tcW w:w="4436" w:type="dxa"/>
          </w:tcPr>
          <w:p w:rsidR="002D0295" w:rsidRDefault="002D0295" w:rsidP="00865E21">
            <w:pPr>
              <w:spacing w:before="120"/>
            </w:pPr>
            <w:r>
              <w:t>This requires volunteer time and office admin time</w:t>
            </w:r>
            <w:r w:rsidR="00261C59">
              <w:t xml:space="preserve"> (if your club employs someone)</w:t>
            </w:r>
          </w:p>
        </w:tc>
      </w:tr>
      <w:tr w:rsidR="002D0295" w:rsidTr="00AC6A81">
        <w:tc>
          <w:tcPr>
            <w:tcW w:w="840" w:type="dxa"/>
          </w:tcPr>
          <w:p w:rsidR="00261C59" w:rsidRDefault="00261C59" w:rsidP="00261C59">
            <w:pPr>
              <w:spacing w:after="60"/>
              <w:jc w:val="center"/>
            </w:pPr>
          </w:p>
          <w:p w:rsidR="002D0295" w:rsidRDefault="002D0295" w:rsidP="00261C59">
            <w:pPr>
              <w:spacing w:after="60"/>
              <w:jc w:val="center"/>
            </w:pPr>
            <w:r>
              <w:t>2</w:t>
            </w:r>
          </w:p>
        </w:tc>
        <w:tc>
          <w:tcPr>
            <w:tcW w:w="7368" w:type="dxa"/>
          </w:tcPr>
          <w:p w:rsidR="00AC6A81" w:rsidRDefault="002D0295" w:rsidP="00261C59">
            <w:pPr>
              <w:spacing w:before="120" w:after="60"/>
            </w:pPr>
            <w:r w:rsidRPr="002D0295">
              <w:t xml:space="preserve">Drill down into the legal bases; </w:t>
            </w:r>
          </w:p>
          <w:p w:rsidR="00AC6A81" w:rsidRDefault="00865E21" w:rsidP="00AC6A81">
            <w:pPr>
              <w:spacing w:after="60"/>
            </w:pPr>
            <w:r>
              <w:t>L</w:t>
            </w:r>
            <w:r w:rsidR="002D0295" w:rsidRPr="002D0295">
              <w:t>ook at systems required for managing data with respect to GDPR compliance and minimum drama</w:t>
            </w:r>
            <w:r w:rsidR="002D0295">
              <w:t xml:space="preserve">; </w:t>
            </w:r>
          </w:p>
          <w:p w:rsidR="002D0295" w:rsidRDefault="00865E21" w:rsidP="00865E21">
            <w:r>
              <w:t>C</w:t>
            </w:r>
            <w:r w:rsidR="002D0295">
              <w:t xml:space="preserve">onsider which IT tools </w:t>
            </w:r>
            <w:r w:rsidR="00261C59">
              <w:t xml:space="preserve">and resources </w:t>
            </w:r>
            <w:r w:rsidR="002D0295">
              <w:t>can be usefully included</w:t>
            </w:r>
            <w:r w:rsidR="00261C59">
              <w:t xml:space="preserve"> in club processes</w:t>
            </w:r>
          </w:p>
        </w:tc>
        <w:tc>
          <w:tcPr>
            <w:tcW w:w="1530" w:type="dxa"/>
          </w:tcPr>
          <w:p w:rsidR="002D0295" w:rsidRDefault="00641243" w:rsidP="00261C59">
            <w:pPr>
              <w:spacing w:before="120" w:after="60"/>
            </w:pPr>
            <w:r>
              <w:t>Published</w:t>
            </w:r>
          </w:p>
        </w:tc>
        <w:tc>
          <w:tcPr>
            <w:tcW w:w="4436" w:type="dxa"/>
          </w:tcPr>
          <w:p w:rsidR="006B35B1" w:rsidRDefault="00261C59" w:rsidP="00261C59">
            <w:pPr>
              <w:spacing w:before="120" w:after="60"/>
            </w:pPr>
            <w:r>
              <w:t xml:space="preserve">Requires volunteer time. </w:t>
            </w:r>
          </w:p>
          <w:p w:rsidR="002D0295" w:rsidRDefault="00261C59" w:rsidP="00261C59">
            <w:pPr>
              <w:spacing w:before="120" w:after="60"/>
            </w:pPr>
            <w:r>
              <w:t>Care required to keep IT solutions straightforward for the IT ‘less literate’ volunteers</w:t>
            </w:r>
          </w:p>
        </w:tc>
      </w:tr>
      <w:tr w:rsidR="002D0295" w:rsidTr="00AC6A81">
        <w:tc>
          <w:tcPr>
            <w:tcW w:w="840" w:type="dxa"/>
          </w:tcPr>
          <w:p w:rsidR="002D0295" w:rsidRDefault="002D0295" w:rsidP="00261C59">
            <w:pPr>
              <w:spacing w:before="120" w:after="60"/>
              <w:jc w:val="center"/>
            </w:pPr>
            <w:r>
              <w:t>3</w:t>
            </w:r>
          </w:p>
        </w:tc>
        <w:tc>
          <w:tcPr>
            <w:tcW w:w="7368" w:type="dxa"/>
          </w:tcPr>
          <w:p w:rsidR="002D0295" w:rsidRDefault="002D0295" w:rsidP="00261C59">
            <w:pPr>
              <w:spacing w:before="120" w:after="60"/>
            </w:pPr>
            <w:r w:rsidRPr="002D0295">
              <w:t>Adapt and adopt generic compliance policies and notices</w:t>
            </w:r>
          </w:p>
        </w:tc>
        <w:tc>
          <w:tcPr>
            <w:tcW w:w="1530" w:type="dxa"/>
          </w:tcPr>
          <w:p w:rsidR="002D0295" w:rsidRDefault="00344FBC" w:rsidP="00261C59">
            <w:pPr>
              <w:spacing w:before="120" w:after="60"/>
            </w:pPr>
            <w:r>
              <w:t>Published</w:t>
            </w:r>
          </w:p>
        </w:tc>
        <w:tc>
          <w:tcPr>
            <w:tcW w:w="4436" w:type="dxa"/>
          </w:tcPr>
          <w:p w:rsidR="002D0295" w:rsidRDefault="00865E21" w:rsidP="00865E21">
            <w:pPr>
              <w:spacing w:before="120"/>
            </w:pPr>
            <w:r>
              <w:t>Dependant</w:t>
            </w:r>
            <w:r w:rsidR="002D0295">
              <w:t xml:space="preserve"> on </w:t>
            </w:r>
            <w:r w:rsidR="008734E6">
              <w:t>sport version availability</w:t>
            </w:r>
          </w:p>
        </w:tc>
      </w:tr>
      <w:tr w:rsidR="00641243" w:rsidTr="00AC6A81">
        <w:tc>
          <w:tcPr>
            <w:tcW w:w="840" w:type="dxa"/>
          </w:tcPr>
          <w:p w:rsidR="00641243" w:rsidRDefault="00641243" w:rsidP="00261C59">
            <w:pPr>
              <w:spacing w:before="120" w:after="60"/>
              <w:jc w:val="center"/>
            </w:pPr>
            <w:r>
              <w:t>4</w:t>
            </w:r>
          </w:p>
        </w:tc>
        <w:tc>
          <w:tcPr>
            <w:tcW w:w="7368" w:type="dxa"/>
          </w:tcPr>
          <w:p w:rsidR="00641243" w:rsidRPr="002D0295" w:rsidRDefault="00641243" w:rsidP="00261C59">
            <w:pPr>
              <w:spacing w:before="120" w:after="60"/>
            </w:pPr>
            <w:r>
              <w:t>Workshops – for discussing aspects of implementing GDPR compliance</w:t>
            </w:r>
          </w:p>
        </w:tc>
        <w:tc>
          <w:tcPr>
            <w:tcW w:w="1530" w:type="dxa"/>
          </w:tcPr>
          <w:p w:rsidR="00641243" w:rsidRDefault="0095559A" w:rsidP="00261C59">
            <w:pPr>
              <w:spacing w:before="120" w:after="60"/>
            </w:pPr>
            <w:r>
              <w:t>May - July</w:t>
            </w:r>
          </w:p>
        </w:tc>
        <w:tc>
          <w:tcPr>
            <w:tcW w:w="4436" w:type="dxa"/>
          </w:tcPr>
          <w:p w:rsidR="00641243" w:rsidRDefault="00641243" w:rsidP="00865E21">
            <w:pPr>
              <w:spacing w:before="120"/>
            </w:pPr>
            <w:r>
              <w:t>Depending on club need</w:t>
            </w:r>
          </w:p>
        </w:tc>
      </w:tr>
    </w:tbl>
    <w:p w:rsidR="002D0295" w:rsidRPr="002D0295" w:rsidRDefault="002D0295" w:rsidP="00865E21">
      <w:pPr>
        <w:spacing w:after="0"/>
      </w:pPr>
    </w:p>
    <w:p w:rsidR="00910EBA" w:rsidRDefault="00910EBA" w:rsidP="004A36F0">
      <w:pPr>
        <w:pStyle w:val="Heading2"/>
        <w:spacing w:before="0"/>
      </w:pPr>
      <w:r>
        <w:t>Further information</w:t>
      </w:r>
    </w:p>
    <w:p w:rsidR="00930E0E" w:rsidRDefault="00930E0E" w:rsidP="006B35B1">
      <w:pPr>
        <w:spacing w:after="60"/>
      </w:pPr>
      <w:r>
        <w:t xml:space="preserve">The ICO website </w:t>
      </w:r>
      <w:hyperlink r:id="rId34" w:history="1">
        <w:r>
          <w:rPr>
            <w:rStyle w:val="Hyperlink"/>
            <w:rFonts w:eastAsiaTheme="majorEastAsia"/>
          </w:rPr>
          <w:t>www.ico.org.uk</w:t>
        </w:r>
      </w:hyperlink>
      <w:r>
        <w:t xml:space="preserve"> </w:t>
      </w:r>
    </w:p>
    <w:p w:rsidR="00930E0E" w:rsidRDefault="000A4078" w:rsidP="00641243">
      <w:pPr>
        <w:shd w:val="clear" w:color="auto" w:fill="FFFFFF"/>
        <w:spacing w:after="0" w:line="240" w:lineRule="auto"/>
        <w:rPr>
          <w:rFonts w:cs="Arial"/>
          <w:lang w:eastAsia="en-GB"/>
        </w:rPr>
      </w:pPr>
      <w:hyperlink r:id="rId35" w:history="1">
        <w:r w:rsidR="00930E0E">
          <w:rPr>
            <w:rStyle w:val="Hyperlink"/>
            <w:rFonts w:eastAsiaTheme="majorEastAsia" w:cs="Arial"/>
            <w:color w:val="0000FF"/>
            <w:lang w:eastAsia="en-GB"/>
          </w:rPr>
          <w:t>Information Commissioner's Office Overview of the General Data Protection Regulation </w:t>
        </w:r>
      </w:hyperlink>
      <w:r w:rsidR="00930E0E">
        <w:rPr>
          <w:rFonts w:cs="Arial"/>
          <w:lang w:eastAsia="en-GB"/>
        </w:rPr>
        <w:t xml:space="preserve"> </w:t>
      </w:r>
    </w:p>
    <w:p w:rsidR="00930E0E" w:rsidRDefault="00930E0E" w:rsidP="006B35B1">
      <w:pPr>
        <w:shd w:val="clear" w:color="auto" w:fill="FFFFFF"/>
        <w:spacing w:after="60" w:line="240" w:lineRule="auto"/>
        <w:rPr>
          <w:rFonts w:cs="Arial"/>
          <w:lang w:eastAsia="en-GB"/>
        </w:rPr>
      </w:pPr>
      <w:r>
        <w:rPr>
          <w:rFonts w:cs="Arial"/>
          <w:lang w:eastAsia="en-GB"/>
        </w:rPr>
        <w:t>The ICO have taken the full 300 page monster original GDPR rules and got it down to about 20 short sections</w:t>
      </w:r>
      <w:r w:rsidR="000A0A1E">
        <w:rPr>
          <w:rFonts w:cs="Arial"/>
          <w:lang w:eastAsia="en-GB"/>
        </w:rPr>
        <w:t xml:space="preserve"> and a very helpful index.</w:t>
      </w:r>
    </w:p>
    <w:p w:rsidR="000A0A1E" w:rsidRDefault="00DD049A" w:rsidP="00641243">
      <w:pPr>
        <w:shd w:val="clear" w:color="auto" w:fill="FFFFFF"/>
        <w:spacing w:after="0" w:line="240" w:lineRule="auto"/>
      </w:pPr>
      <w:hyperlink r:id="rId36" w:history="1">
        <w:r w:rsidR="000A0A1E" w:rsidRPr="00DD049A">
          <w:rPr>
            <w:rStyle w:val="Hyperlink"/>
          </w:rPr>
          <w:t>S&amp;RA toolkit of guidance and template documents</w:t>
        </w:r>
      </w:hyperlink>
    </w:p>
    <w:p w:rsidR="000A0A1E" w:rsidRDefault="000A0A1E" w:rsidP="00344FBC">
      <w:pPr>
        <w:shd w:val="clear" w:color="auto" w:fill="FFFFFF"/>
        <w:spacing w:after="60" w:line="240" w:lineRule="auto"/>
      </w:pPr>
      <w:proofErr w:type="gramStart"/>
      <w:r>
        <w:t>Written by</w:t>
      </w:r>
      <w:r w:rsidR="00344FBC">
        <w:t xml:space="preserve"> GDPR experts at the sport sector specialist legal firm</w:t>
      </w:r>
      <w:r>
        <w:t xml:space="preserve"> </w:t>
      </w:r>
      <w:proofErr w:type="spellStart"/>
      <w:r>
        <w:t>Gateley</w:t>
      </w:r>
      <w:proofErr w:type="spellEnd"/>
      <w:r>
        <w:t xml:space="preserve"> plc</w:t>
      </w:r>
      <w:r w:rsidR="00344FBC">
        <w:t>.</w:t>
      </w:r>
      <w:proofErr w:type="gramEnd"/>
      <w:r>
        <w:t xml:space="preserve"> </w:t>
      </w:r>
      <w:proofErr w:type="gramStart"/>
      <w:r w:rsidR="00344FBC">
        <w:t>Funded by Sport England.</w:t>
      </w:r>
      <w:proofErr w:type="gramEnd"/>
    </w:p>
    <w:p w:rsidR="00930E0E" w:rsidRDefault="000A4078" w:rsidP="00641243">
      <w:pPr>
        <w:shd w:val="clear" w:color="auto" w:fill="FFFFFF"/>
        <w:spacing w:after="0" w:line="240" w:lineRule="auto"/>
        <w:rPr>
          <w:rFonts w:cs="Arial"/>
          <w:lang w:eastAsia="en-GB"/>
        </w:rPr>
      </w:pPr>
      <w:hyperlink r:id="rId37" w:history="1">
        <w:r w:rsidR="00930E0E">
          <w:rPr>
            <w:rStyle w:val="Hyperlink"/>
            <w:rFonts w:eastAsiaTheme="majorEastAsia" w:cs="Arial"/>
            <w:color w:val="0000FF"/>
            <w:lang w:eastAsia="en-GB"/>
          </w:rPr>
          <w:t>Information Commissioner's Office Blogs</w:t>
        </w:r>
      </w:hyperlink>
      <w:r w:rsidR="00930E0E">
        <w:rPr>
          <w:rFonts w:cs="Arial"/>
          <w:lang w:eastAsia="en-GB"/>
        </w:rPr>
        <w:t xml:space="preserve"> </w:t>
      </w:r>
    </w:p>
    <w:p w:rsidR="00930E0E" w:rsidRDefault="00930E0E" w:rsidP="006B35B1">
      <w:pPr>
        <w:shd w:val="clear" w:color="auto" w:fill="FFFFFF"/>
        <w:spacing w:after="60" w:line="240" w:lineRule="auto"/>
        <w:rPr>
          <w:rFonts w:cs="Arial"/>
          <w:lang w:eastAsia="en-GB"/>
        </w:rPr>
      </w:pPr>
      <w:r>
        <w:rPr>
          <w:rFonts w:cs="Arial"/>
          <w:lang w:eastAsia="en-GB"/>
        </w:rPr>
        <w:t>Series of blogs to dispel a few GDPR myths, key message is ‘don't believe all you read about GDPR’.</w:t>
      </w:r>
    </w:p>
    <w:p w:rsidR="00930E0E" w:rsidRDefault="000A4078" w:rsidP="00641243">
      <w:pPr>
        <w:shd w:val="clear" w:color="auto" w:fill="FFFFFF"/>
        <w:spacing w:after="0" w:line="240" w:lineRule="auto"/>
        <w:rPr>
          <w:rFonts w:cs="Arial"/>
          <w:color w:val="0000FF"/>
          <w:lang w:eastAsia="en-GB"/>
        </w:rPr>
      </w:pPr>
      <w:hyperlink r:id="rId38" w:history="1">
        <w:r w:rsidR="00930E0E">
          <w:rPr>
            <w:rStyle w:val="Hyperlink"/>
            <w:rFonts w:eastAsiaTheme="majorEastAsia" w:cs="Arial"/>
            <w:color w:val="0000FF"/>
            <w:lang w:eastAsia="en-GB"/>
          </w:rPr>
          <w:t>Informa</w:t>
        </w:r>
        <w:r w:rsidR="0091149D">
          <w:rPr>
            <w:rStyle w:val="Hyperlink"/>
            <w:rFonts w:eastAsiaTheme="majorEastAsia" w:cs="Arial"/>
            <w:color w:val="0000FF"/>
            <w:lang w:eastAsia="en-GB"/>
          </w:rPr>
          <w:t>tion Commissioner's Office Self-</w:t>
        </w:r>
        <w:r w:rsidR="00930E0E">
          <w:rPr>
            <w:rStyle w:val="Hyperlink"/>
            <w:rFonts w:eastAsiaTheme="majorEastAsia" w:cs="Arial"/>
            <w:color w:val="0000FF"/>
            <w:lang w:eastAsia="en-GB"/>
          </w:rPr>
          <w:t>assessment toolkit</w:t>
        </w:r>
      </w:hyperlink>
      <w:r w:rsidR="00930E0E">
        <w:rPr>
          <w:rFonts w:cs="Arial"/>
          <w:color w:val="0000FF"/>
          <w:lang w:eastAsia="en-GB"/>
        </w:rPr>
        <w:t xml:space="preserve"> </w:t>
      </w:r>
    </w:p>
    <w:p w:rsidR="00930E0E" w:rsidRDefault="00930E0E" w:rsidP="006B35B1">
      <w:pPr>
        <w:shd w:val="clear" w:color="auto" w:fill="FFFFFF"/>
        <w:spacing w:after="60" w:line="240" w:lineRule="auto"/>
        <w:rPr>
          <w:rFonts w:cs="Arial"/>
          <w:lang w:eastAsia="en-GB"/>
        </w:rPr>
      </w:pPr>
      <w:r>
        <w:rPr>
          <w:rFonts w:cs="Arial"/>
          <w:lang w:eastAsia="en-GB"/>
        </w:rPr>
        <w:t>Checklists help to assess your compliance with the Data Protection Act.</w:t>
      </w:r>
    </w:p>
    <w:p w:rsidR="00930E0E" w:rsidRDefault="000A4078" w:rsidP="00641243">
      <w:pPr>
        <w:shd w:val="clear" w:color="auto" w:fill="FFFFFF"/>
        <w:spacing w:after="0" w:line="240" w:lineRule="auto"/>
        <w:rPr>
          <w:rFonts w:cs="Arial"/>
          <w:lang w:eastAsia="en-GB"/>
        </w:rPr>
      </w:pPr>
      <w:hyperlink r:id="rId39" w:history="1">
        <w:r w:rsidR="00930E0E">
          <w:rPr>
            <w:rStyle w:val="Hyperlink"/>
            <w:rFonts w:eastAsiaTheme="majorEastAsia" w:cs="Arial"/>
            <w:color w:val="0000FF"/>
            <w:lang w:eastAsia="en-GB"/>
          </w:rPr>
          <w:t>Information Commissioner's Office data protection guidance for small businesses</w:t>
        </w:r>
      </w:hyperlink>
      <w:r w:rsidR="00930E0E">
        <w:rPr>
          <w:rFonts w:cs="Arial"/>
          <w:lang w:eastAsia="en-GB"/>
        </w:rPr>
        <w:t xml:space="preserve"> </w:t>
      </w:r>
    </w:p>
    <w:p w:rsidR="00910EBA" w:rsidRDefault="00930E0E" w:rsidP="006B35B1">
      <w:pPr>
        <w:shd w:val="clear" w:color="auto" w:fill="FFFFFF"/>
        <w:spacing w:after="60" w:line="240" w:lineRule="auto"/>
        <w:rPr>
          <w:rFonts w:cs="Arial"/>
          <w:lang w:eastAsia="en-GB"/>
        </w:rPr>
      </w:pPr>
      <w:proofErr w:type="gramStart"/>
      <w:r>
        <w:rPr>
          <w:rFonts w:cs="Arial"/>
          <w:lang w:eastAsia="en-GB"/>
        </w:rPr>
        <w:t>Some really nice resources for small organisations - practical and plain English.</w:t>
      </w:r>
      <w:proofErr w:type="gramEnd"/>
    </w:p>
    <w:p w:rsidR="009463C4" w:rsidRPr="00197952" w:rsidRDefault="00865E21" w:rsidP="004A36F0">
      <w:pPr>
        <w:shd w:val="clear" w:color="auto" w:fill="FFFFFF"/>
        <w:spacing w:after="0" w:line="240" w:lineRule="auto"/>
        <w:rPr>
          <w:lang w:eastAsia="en-GB"/>
        </w:rPr>
      </w:pPr>
      <w:r w:rsidRPr="008734E6">
        <w:rPr>
          <w:rFonts w:cs="Arial"/>
          <w:b/>
          <w:i/>
          <w:lang w:eastAsia="en-GB"/>
        </w:rPr>
        <w:t>BGA:</w:t>
      </w:r>
      <w:r>
        <w:rPr>
          <w:rFonts w:cs="Arial"/>
          <w:lang w:eastAsia="en-GB"/>
        </w:rPr>
        <w:t xml:space="preserve"> to discuss gliding specific issues in relation to GDPR contact Alison Randle via </w:t>
      </w:r>
      <w:hyperlink r:id="rId40" w:history="1">
        <w:r w:rsidR="00261C59" w:rsidRPr="00533A8E">
          <w:rPr>
            <w:rStyle w:val="Hyperlink"/>
            <w:rFonts w:cs="Arial"/>
            <w:lang w:eastAsia="en-GB"/>
          </w:rPr>
          <w:t>alison@gliding.co.uk</w:t>
        </w:r>
      </w:hyperlink>
      <w:r>
        <w:rPr>
          <w:rFonts w:cs="Arial"/>
          <w:lang w:eastAsia="en-GB"/>
        </w:rPr>
        <w:t xml:space="preserve"> </w:t>
      </w:r>
      <w:r w:rsidR="00261C59">
        <w:rPr>
          <w:rFonts w:cs="Arial"/>
          <w:lang w:eastAsia="en-GB"/>
        </w:rPr>
        <w:t>01453 882 720 or 07910 300 246</w:t>
      </w:r>
    </w:p>
    <w:sectPr w:rsidR="009463C4" w:rsidRPr="00197952" w:rsidSect="00A15699">
      <w:footerReference w:type="default" r:id="rId41"/>
      <w:pgSz w:w="16838" w:h="11906" w:orient="landscape"/>
      <w:pgMar w:top="1440" w:right="1245"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0F0" w:rsidRDefault="007740F0" w:rsidP="009C4DFC">
      <w:pPr>
        <w:spacing w:after="0" w:line="240" w:lineRule="auto"/>
      </w:pPr>
      <w:r>
        <w:separator/>
      </w:r>
    </w:p>
  </w:endnote>
  <w:endnote w:type="continuationSeparator" w:id="0">
    <w:p w:rsidR="007740F0" w:rsidRDefault="007740F0" w:rsidP="009C4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2345856"/>
      <w:docPartObj>
        <w:docPartGallery w:val="Page Numbers (Bottom of Page)"/>
        <w:docPartUnique/>
      </w:docPartObj>
    </w:sdtPr>
    <w:sdtEndPr>
      <w:rPr>
        <w:noProof/>
      </w:rPr>
    </w:sdtEndPr>
    <w:sdtContent>
      <w:p w:rsidR="00DD049A" w:rsidRDefault="00DD049A" w:rsidP="009C4DFC">
        <w:pPr>
          <w:pStyle w:val="Footer"/>
          <w:jc w:val="right"/>
        </w:pPr>
        <w:r>
          <w:fldChar w:fldCharType="begin"/>
        </w:r>
        <w:r>
          <w:instrText xml:space="preserve"> PAGE   \* MERGEFORMAT </w:instrText>
        </w:r>
        <w:r>
          <w:fldChar w:fldCharType="separate"/>
        </w:r>
        <w:r w:rsidR="00082E6F">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0F0" w:rsidRDefault="007740F0" w:rsidP="009C4DFC">
      <w:pPr>
        <w:spacing w:after="0" w:line="240" w:lineRule="auto"/>
      </w:pPr>
      <w:r>
        <w:separator/>
      </w:r>
    </w:p>
  </w:footnote>
  <w:footnote w:type="continuationSeparator" w:id="0">
    <w:p w:rsidR="007740F0" w:rsidRDefault="007740F0" w:rsidP="009C4D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6B4F"/>
    <w:multiLevelType w:val="hybridMultilevel"/>
    <w:tmpl w:val="20ACE010"/>
    <w:lvl w:ilvl="0" w:tplc="5F86126E">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193135A"/>
    <w:multiLevelType w:val="multilevel"/>
    <w:tmpl w:val="25721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164209"/>
    <w:multiLevelType w:val="hybridMultilevel"/>
    <w:tmpl w:val="A2EE36FE"/>
    <w:lvl w:ilvl="0" w:tplc="8488E30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8D75647"/>
    <w:multiLevelType w:val="hybridMultilevel"/>
    <w:tmpl w:val="B93499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CAA7E60"/>
    <w:multiLevelType w:val="hybridMultilevel"/>
    <w:tmpl w:val="EA9A998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F6968B4"/>
    <w:multiLevelType w:val="hybridMultilevel"/>
    <w:tmpl w:val="2370CE22"/>
    <w:lvl w:ilvl="0" w:tplc="94D892BA">
      <w:start w:val="1"/>
      <w:numFmt w:val="bullet"/>
      <w:lvlText w:val="•"/>
      <w:lvlJc w:val="left"/>
      <w:pPr>
        <w:tabs>
          <w:tab w:val="num" w:pos="720"/>
        </w:tabs>
        <w:ind w:left="720" w:hanging="360"/>
      </w:pPr>
      <w:rPr>
        <w:rFonts w:ascii="Arial" w:hAnsi="Arial" w:hint="default"/>
      </w:rPr>
    </w:lvl>
    <w:lvl w:ilvl="1" w:tplc="76D089F4" w:tentative="1">
      <w:start w:val="1"/>
      <w:numFmt w:val="bullet"/>
      <w:lvlText w:val="•"/>
      <w:lvlJc w:val="left"/>
      <w:pPr>
        <w:tabs>
          <w:tab w:val="num" w:pos="1440"/>
        </w:tabs>
        <w:ind w:left="1440" w:hanging="360"/>
      </w:pPr>
      <w:rPr>
        <w:rFonts w:ascii="Arial" w:hAnsi="Arial" w:hint="default"/>
      </w:rPr>
    </w:lvl>
    <w:lvl w:ilvl="2" w:tplc="D3D87ECC" w:tentative="1">
      <w:start w:val="1"/>
      <w:numFmt w:val="bullet"/>
      <w:lvlText w:val="•"/>
      <w:lvlJc w:val="left"/>
      <w:pPr>
        <w:tabs>
          <w:tab w:val="num" w:pos="2160"/>
        </w:tabs>
        <w:ind w:left="2160" w:hanging="360"/>
      </w:pPr>
      <w:rPr>
        <w:rFonts w:ascii="Arial" w:hAnsi="Arial" w:hint="default"/>
      </w:rPr>
    </w:lvl>
    <w:lvl w:ilvl="3" w:tplc="F8D21E9A" w:tentative="1">
      <w:start w:val="1"/>
      <w:numFmt w:val="bullet"/>
      <w:lvlText w:val="•"/>
      <w:lvlJc w:val="left"/>
      <w:pPr>
        <w:tabs>
          <w:tab w:val="num" w:pos="2880"/>
        </w:tabs>
        <w:ind w:left="2880" w:hanging="360"/>
      </w:pPr>
      <w:rPr>
        <w:rFonts w:ascii="Arial" w:hAnsi="Arial" w:hint="default"/>
      </w:rPr>
    </w:lvl>
    <w:lvl w:ilvl="4" w:tplc="78A6DF9C" w:tentative="1">
      <w:start w:val="1"/>
      <w:numFmt w:val="bullet"/>
      <w:lvlText w:val="•"/>
      <w:lvlJc w:val="left"/>
      <w:pPr>
        <w:tabs>
          <w:tab w:val="num" w:pos="3600"/>
        </w:tabs>
        <w:ind w:left="3600" w:hanging="360"/>
      </w:pPr>
      <w:rPr>
        <w:rFonts w:ascii="Arial" w:hAnsi="Arial" w:hint="default"/>
      </w:rPr>
    </w:lvl>
    <w:lvl w:ilvl="5" w:tplc="2646BBBC" w:tentative="1">
      <w:start w:val="1"/>
      <w:numFmt w:val="bullet"/>
      <w:lvlText w:val="•"/>
      <w:lvlJc w:val="left"/>
      <w:pPr>
        <w:tabs>
          <w:tab w:val="num" w:pos="4320"/>
        </w:tabs>
        <w:ind w:left="4320" w:hanging="360"/>
      </w:pPr>
      <w:rPr>
        <w:rFonts w:ascii="Arial" w:hAnsi="Arial" w:hint="default"/>
      </w:rPr>
    </w:lvl>
    <w:lvl w:ilvl="6" w:tplc="8B3E4466" w:tentative="1">
      <w:start w:val="1"/>
      <w:numFmt w:val="bullet"/>
      <w:lvlText w:val="•"/>
      <w:lvlJc w:val="left"/>
      <w:pPr>
        <w:tabs>
          <w:tab w:val="num" w:pos="5040"/>
        </w:tabs>
        <w:ind w:left="5040" w:hanging="360"/>
      </w:pPr>
      <w:rPr>
        <w:rFonts w:ascii="Arial" w:hAnsi="Arial" w:hint="default"/>
      </w:rPr>
    </w:lvl>
    <w:lvl w:ilvl="7" w:tplc="66AAE58A" w:tentative="1">
      <w:start w:val="1"/>
      <w:numFmt w:val="bullet"/>
      <w:lvlText w:val="•"/>
      <w:lvlJc w:val="left"/>
      <w:pPr>
        <w:tabs>
          <w:tab w:val="num" w:pos="5760"/>
        </w:tabs>
        <w:ind w:left="5760" w:hanging="360"/>
      </w:pPr>
      <w:rPr>
        <w:rFonts w:ascii="Arial" w:hAnsi="Arial" w:hint="default"/>
      </w:rPr>
    </w:lvl>
    <w:lvl w:ilvl="8" w:tplc="A3C65868" w:tentative="1">
      <w:start w:val="1"/>
      <w:numFmt w:val="bullet"/>
      <w:lvlText w:val="•"/>
      <w:lvlJc w:val="left"/>
      <w:pPr>
        <w:tabs>
          <w:tab w:val="num" w:pos="6480"/>
        </w:tabs>
        <w:ind w:left="6480" w:hanging="360"/>
      </w:pPr>
      <w:rPr>
        <w:rFonts w:ascii="Arial" w:hAnsi="Arial" w:hint="default"/>
      </w:rPr>
    </w:lvl>
  </w:abstractNum>
  <w:abstractNum w:abstractNumId="6">
    <w:nsid w:val="11953EED"/>
    <w:multiLevelType w:val="hybridMultilevel"/>
    <w:tmpl w:val="87D0AF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50A6856"/>
    <w:multiLevelType w:val="hybridMultilevel"/>
    <w:tmpl w:val="D700B7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66560B6"/>
    <w:multiLevelType w:val="hybridMultilevel"/>
    <w:tmpl w:val="FE440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462214"/>
    <w:multiLevelType w:val="hybridMultilevel"/>
    <w:tmpl w:val="43B0360E"/>
    <w:lvl w:ilvl="0" w:tplc="08090019">
      <w:start w:val="1"/>
      <w:numFmt w:val="lowerLetter"/>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0">
    <w:nsid w:val="1CC618C2"/>
    <w:multiLevelType w:val="multilevel"/>
    <w:tmpl w:val="EF1A67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1D951B8C"/>
    <w:multiLevelType w:val="hybridMultilevel"/>
    <w:tmpl w:val="E5E89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10F77F5"/>
    <w:multiLevelType w:val="hybridMultilevel"/>
    <w:tmpl w:val="6DD4E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67E756E"/>
    <w:multiLevelType w:val="hybridMultilevel"/>
    <w:tmpl w:val="7AD6DCE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4">
    <w:nsid w:val="26E96F80"/>
    <w:multiLevelType w:val="hybridMultilevel"/>
    <w:tmpl w:val="B920B15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5">
    <w:nsid w:val="28782EFC"/>
    <w:multiLevelType w:val="multilevel"/>
    <w:tmpl w:val="4B1CD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CA750E0"/>
    <w:multiLevelType w:val="hybridMultilevel"/>
    <w:tmpl w:val="AA4EF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DEE4147"/>
    <w:multiLevelType w:val="hybridMultilevel"/>
    <w:tmpl w:val="28CA3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6907CA9"/>
    <w:multiLevelType w:val="hybridMultilevel"/>
    <w:tmpl w:val="69ECF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8D20587"/>
    <w:multiLevelType w:val="hybridMultilevel"/>
    <w:tmpl w:val="8B8E3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AA91453"/>
    <w:multiLevelType w:val="multilevel"/>
    <w:tmpl w:val="D478B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CA714E0"/>
    <w:multiLevelType w:val="hybridMultilevel"/>
    <w:tmpl w:val="A5CE5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E66072F"/>
    <w:multiLevelType w:val="hybridMultilevel"/>
    <w:tmpl w:val="8DFC5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29E6294"/>
    <w:multiLevelType w:val="hybridMultilevel"/>
    <w:tmpl w:val="2C5E5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5871C6E"/>
    <w:multiLevelType w:val="hybridMultilevel"/>
    <w:tmpl w:val="BB6C8E8A"/>
    <w:lvl w:ilvl="0" w:tplc="5F86126E">
      <w:start w:val="1"/>
      <w:numFmt w:val="bullet"/>
      <w:lvlText w:val="◦"/>
      <w:lvlJc w:val="left"/>
      <w:pPr>
        <w:ind w:left="1080" w:hanging="360"/>
      </w:pPr>
      <w:rPr>
        <w:rFonts w:ascii="Arial" w:hAnsi="Arial" w:hint="default"/>
      </w:rPr>
    </w:lvl>
    <w:lvl w:ilvl="1" w:tplc="F12A7942">
      <w:start w:val="1"/>
      <w:numFmt w:val="bullet"/>
      <w:lvlText w:val="­"/>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478B6AE3"/>
    <w:multiLevelType w:val="hybridMultilevel"/>
    <w:tmpl w:val="A3301BCA"/>
    <w:lvl w:ilvl="0" w:tplc="08090001">
      <w:start w:val="1"/>
      <w:numFmt w:val="bullet"/>
      <w:lvlText w:val=""/>
      <w:lvlJc w:val="left"/>
      <w:pPr>
        <w:ind w:left="720" w:hanging="360"/>
      </w:pPr>
      <w:rPr>
        <w:rFonts w:ascii="Symbol" w:hAnsi="Symbol" w:hint="default"/>
      </w:rPr>
    </w:lvl>
    <w:lvl w:ilvl="1" w:tplc="8488E30E">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8A77FD9"/>
    <w:multiLevelType w:val="hybridMultilevel"/>
    <w:tmpl w:val="F042D54E"/>
    <w:lvl w:ilvl="0" w:tplc="5F86126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2537E00"/>
    <w:multiLevelType w:val="multilevel"/>
    <w:tmpl w:val="46B29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53CB55A0"/>
    <w:multiLevelType w:val="hybridMultilevel"/>
    <w:tmpl w:val="340ADD0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nsid w:val="541C7876"/>
    <w:multiLevelType w:val="multilevel"/>
    <w:tmpl w:val="4A6C61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54C433DC"/>
    <w:multiLevelType w:val="hybridMultilevel"/>
    <w:tmpl w:val="82C40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50D21EB"/>
    <w:multiLevelType w:val="hybridMultilevel"/>
    <w:tmpl w:val="973C6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5310337"/>
    <w:multiLevelType w:val="hybridMultilevel"/>
    <w:tmpl w:val="AA1A56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5B1F0578"/>
    <w:multiLevelType w:val="hybridMultilevel"/>
    <w:tmpl w:val="0C289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E692ED6"/>
    <w:multiLevelType w:val="hybridMultilevel"/>
    <w:tmpl w:val="F412FF3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nsid w:val="62B6214F"/>
    <w:multiLevelType w:val="hybridMultilevel"/>
    <w:tmpl w:val="45FE9544"/>
    <w:lvl w:ilvl="0" w:tplc="5F86126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646A1380"/>
    <w:multiLevelType w:val="multilevel"/>
    <w:tmpl w:val="8FC4C4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nsid w:val="655706A2"/>
    <w:multiLevelType w:val="multilevel"/>
    <w:tmpl w:val="E8DC02F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710" w:hanging="630"/>
      </w:pPr>
      <w:rPr>
        <w:rFonts w:ascii="Arial" w:eastAsiaTheme="majorEastAsia"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5C57667"/>
    <w:multiLevelType w:val="multilevel"/>
    <w:tmpl w:val="26A85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77F4882"/>
    <w:multiLevelType w:val="hybridMultilevel"/>
    <w:tmpl w:val="C70CA01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A2E2B0A"/>
    <w:multiLevelType w:val="hybridMultilevel"/>
    <w:tmpl w:val="BAD61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6AFD43C1"/>
    <w:multiLevelType w:val="hybridMultilevel"/>
    <w:tmpl w:val="1E6CA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F9277AF"/>
    <w:multiLevelType w:val="hybridMultilevel"/>
    <w:tmpl w:val="6B2AB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23B1282"/>
    <w:multiLevelType w:val="hybridMultilevel"/>
    <w:tmpl w:val="739CB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A9735B8"/>
    <w:multiLevelType w:val="hybridMultilevel"/>
    <w:tmpl w:val="21A05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ADF7DF0"/>
    <w:multiLevelType w:val="hybridMultilevel"/>
    <w:tmpl w:val="F93620E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6">
    <w:nsid w:val="7B414E11"/>
    <w:multiLevelType w:val="hybridMultilevel"/>
    <w:tmpl w:val="5880B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12"/>
  </w:num>
  <w:num w:numId="3">
    <w:abstractNumId w:val="40"/>
  </w:num>
  <w:num w:numId="4">
    <w:abstractNumId w:val="18"/>
  </w:num>
  <w:num w:numId="5">
    <w:abstractNumId w:val="32"/>
  </w:num>
  <w:num w:numId="6">
    <w:abstractNumId w:val="2"/>
  </w:num>
  <w:num w:numId="7">
    <w:abstractNumId w:val="25"/>
  </w:num>
  <w:num w:numId="8">
    <w:abstractNumId w:val="21"/>
  </w:num>
  <w:num w:numId="9">
    <w:abstractNumId w:val="41"/>
  </w:num>
  <w:num w:numId="10">
    <w:abstractNumId w:val="23"/>
  </w:num>
  <w:num w:numId="11">
    <w:abstractNumId w:val="7"/>
  </w:num>
  <w:num w:numId="12">
    <w:abstractNumId w:val="11"/>
  </w:num>
  <w:num w:numId="13">
    <w:abstractNumId w:val="43"/>
  </w:num>
  <w:num w:numId="14">
    <w:abstractNumId w:val="34"/>
  </w:num>
  <w:num w:numId="15">
    <w:abstractNumId w:val="28"/>
  </w:num>
  <w:num w:numId="16">
    <w:abstractNumId w:val="39"/>
  </w:num>
  <w:num w:numId="17">
    <w:abstractNumId w:val="4"/>
  </w:num>
  <w:num w:numId="18">
    <w:abstractNumId w:val="9"/>
  </w:num>
  <w:num w:numId="19">
    <w:abstractNumId w:val="16"/>
  </w:num>
  <w:num w:numId="20">
    <w:abstractNumId w:val="45"/>
  </w:num>
  <w:num w:numId="21">
    <w:abstractNumId w:val="46"/>
  </w:num>
  <w:num w:numId="22">
    <w:abstractNumId w:val="10"/>
  </w:num>
  <w:num w:numId="23">
    <w:abstractNumId w:val="29"/>
  </w:num>
  <w:num w:numId="24">
    <w:abstractNumId w:val="36"/>
  </w:num>
  <w:num w:numId="25">
    <w:abstractNumId w:val="33"/>
  </w:num>
  <w:num w:numId="26">
    <w:abstractNumId w:val="6"/>
  </w:num>
  <w:num w:numId="27">
    <w:abstractNumId w:val="3"/>
  </w:num>
  <w:num w:numId="28">
    <w:abstractNumId w:val="17"/>
  </w:num>
  <w:num w:numId="29">
    <w:abstractNumId w:val="44"/>
  </w:num>
  <w:num w:numId="30">
    <w:abstractNumId w:val="1"/>
  </w:num>
  <w:num w:numId="31">
    <w:abstractNumId w:val="20"/>
  </w:num>
  <w:num w:numId="32">
    <w:abstractNumId w:val="15"/>
  </w:num>
  <w:num w:numId="33">
    <w:abstractNumId w:val="37"/>
  </w:num>
  <w:num w:numId="34">
    <w:abstractNumId w:val="38"/>
  </w:num>
  <w:num w:numId="35">
    <w:abstractNumId w:val="27"/>
    <w:lvlOverride w:ilvl="0"/>
    <w:lvlOverride w:ilvl="1"/>
    <w:lvlOverride w:ilvl="2"/>
    <w:lvlOverride w:ilvl="3"/>
    <w:lvlOverride w:ilvl="4"/>
    <w:lvlOverride w:ilvl="5"/>
    <w:lvlOverride w:ilvl="6"/>
    <w:lvlOverride w:ilvl="7"/>
    <w:lvlOverride w:ilvl="8"/>
  </w:num>
  <w:num w:numId="36">
    <w:abstractNumId w:val="19"/>
  </w:num>
  <w:num w:numId="37">
    <w:abstractNumId w:val="8"/>
  </w:num>
  <w:num w:numId="38">
    <w:abstractNumId w:val="22"/>
  </w:num>
  <w:num w:numId="39">
    <w:abstractNumId w:val="5"/>
  </w:num>
  <w:num w:numId="40">
    <w:abstractNumId w:val="14"/>
  </w:num>
  <w:num w:numId="41">
    <w:abstractNumId w:val="42"/>
  </w:num>
  <w:num w:numId="42">
    <w:abstractNumId w:val="13"/>
  </w:num>
  <w:num w:numId="43">
    <w:abstractNumId w:val="35"/>
  </w:num>
  <w:num w:numId="44">
    <w:abstractNumId w:val="0"/>
  </w:num>
  <w:num w:numId="45">
    <w:abstractNumId w:val="26"/>
  </w:num>
  <w:num w:numId="46">
    <w:abstractNumId w:val="24"/>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2B3"/>
    <w:rsid w:val="00023BCD"/>
    <w:rsid w:val="00032732"/>
    <w:rsid w:val="0006220C"/>
    <w:rsid w:val="000648B4"/>
    <w:rsid w:val="000714B7"/>
    <w:rsid w:val="00082E6F"/>
    <w:rsid w:val="000A0A1E"/>
    <w:rsid w:val="000A4078"/>
    <w:rsid w:val="000E0E01"/>
    <w:rsid w:val="001138D9"/>
    <w:rsid w:val="00167B29"/>
    <w:rsid w:val="001952B3"/>
    <w:rsid w:val="00197952"/>
    <w:rsid w:val="001A3FDC"/>
    <w:rsid w:val="001A7F1F"/>
    <w:rsid w:val="001B1A86"/>
    <w:rsid w:val="001C4494"/>
    <w:rsid w:val="001E6EAF"/>
    <w:rsid w:val="001F3862"/>
    <w:rsid w:val="00212BC8"/>
    <w:rsid w:val="00235A69"/>
    <w:rsid w:val="0024110C"/>
    <w:rsid w:val="00261C59"/>
    <w:rsid w:val="002637DA"/>
    <w:rsid w:val="00280A60"/>
    <w:rsid w:val="002826B7"/>
    <w:rsid w:val="00284A29"/>
    <w:rsid w:val="00286075"/>
    <w:rsid w:val="002937FB"/>
    <w:rsid w:val="0029527C"/>
    <w:rsid w:val="002A13A0"/>
    <w:rsid w:val="002A77AA"/>
    <w:rsid w:val="002C3A8A"/>
    <w:rsid w:val="002D0295"/>
    <w:rsid w:val="002E2707"/>
    <w:rsid w:val="002E70AF"/>
    <w:rsid w:val="00326BC6"/>
    <w:rsid w:val="003328CD"/>
    <w:rsid w:val="003407EE"/>
    <w:rsid w:val="00344FBC"/>
    <w:rsid w:val="00345411"/>
    <w:rsid w:val="00350FDF"/>
    <w:rsid w:val="003523DB"/>
    <w:rsid w:val="00353D86"/>
    <w:rsid w:val="003A436B"/>
    <w:rsid w:val="003B5600"/>
    <w:rsid w:val="00400E65"/>
    <w:rsid w:val="004467E2"/>
    <w:rsid w:val="0045076D"/>
    <w:rsid w:val="0047450C"/>
    <w:rsid w:val="00480F73"/>
    <w:rsid w:val="004A36F0"/>
    <w:rsid w:val="00526F65"/>
    <w:rsid w:val="005602DE"/>
    <w:rsid w:val="005A1A09"/>
    <w:rsid w:val="005D0B1A"/>
    <w:rsid w:val="005D3FD1"/>
    <w:rsid w:val="005E7EBC"/>
    <w:rsid w:val="0060690D"/>
    <w:rsid w:val="00611587"/>
    <w:rsid w:val="006350EC"/>
    <w:rsid w:val="00641243"/>
    <w:rsid w:val="006604C7"/>
    <w:rsid w:val="00667DAA"/>
    <w:rsid w:val="006811F5"/>
    <w:rsid w:val="006978AF"/>
    <w:rsid w:val="006B35B1"/>
    <w:rsid w:val="006B5316"/>
    <w:rsid w:val="006D2423"/>
    <w:rsid w:val="006D60A4"/>
    <w:rsid w:val="006F1BD3"/>
    <w:rsid w:val="006F5834"/>
    <w:rsid w:val="00710BBE"/>
    <w:rsid w:val="007134D3"/>
    <w:rsid w:val="00724933"/>
    <w:rsid w:val="007726D9"/>
    <w:rsid w:val="007740F0"/>
    <w:rsid w:val="0078469A"/>
    <w:rsid w:val="00794590"/>
    <w:rsid w:val="007B3B2B"/>
    <w:rsid w:val="007C7E09"/>
    <w:rsid w:val="007F6289"/>
    <w:rsid w:val="00812635"/>
    <w:rsid w:val="00833698"/>
    <w:rsid w:val="00844D83"/>
    <w:rsid w:val="00861DE2"/>
    <w:rsid w:val="00865E21"/>
    <w:rsid w:val="008734E6"/>
    <w:rsid w:val="00896A76"/>
    <w:rsid w:val="008B0F55"/>
    <w:rsid w:val="008C23D9"/>
    <w:rsid w:val="008F069D"/>
    <w:rsid w:val="008F2349"/>
    <w:rsid w:val="00910EBA"/>
    <w:rsid w:val="0091149D"/>
    <w:rsid w:val="00912C79"/>
    <w:rsid w:val="00921068"/>
    <w:rsid w:val="00930E0E"/>
    <w:rsid w:val="00931949"/>
    <w:rsid w:val="0093235C"/>
    <w:rsid w:val="009463C4"/>
    <w:rsid w:val="0095054B"/>
    <w:rsid w:val="0095559A"/>
    <w:rsid w:val="00955E05"/>
    <w:rsid w:val="00977DB4"/>
    <w:rsid w:val="00992C7A"/>
    <w:rsid w:val="00996305"/>
    <w:rsid w:val="009C4DFC"/>
    <w:rsid w:val="009C73C6"/>
    <w:rsid w:val="00A030AF"/>
    <w:rsid w:val="00A15332"/>
    <w:rsid w:val="00A15699"/>
    <w:rsid w:val="00A16CAF"/>
    <w:rsid w:val="00A328D2"/>
    <w:rsid w:val="00A44BBB"/>
    <w:rsid w:val="00A44E45"/>
    <w:rsid w:val="00A450B4"/>
    <w:rsid w:val="00A51DE1"/>
    <w:rsid w:val="00A52296"/>
    <w:rsid w:val="00A83F28"/>
    <w:rsid w:val="00A9087E"/>
    <w:rsid w:val="00AB24CD"/>
    <w:rsid w:val="00AB294F"/>
    <w:rsid w:val="00AC6A81"/>
    <w:rsid w:val="00AD25FA"/>
    <w:rsid w:val="00B1623A"/>
    <w:rsid w:val="00B20254"/>
    <w:rsid w:val="00B24BA5"/>
    <w:rsid w:val="00B25DA2"/>
    <w:rsid w:val="00B602F4"/>
    <w:rsid w:val="00B63616"/>
    <w:rsid w:val="00B74669"/>
    <w:rsid w:val="00BB2274"/>
    <w:rsid w:val="00BC22F7"/>
    <w:rsid w:val="00BF3D4F"/>
    <w:rsid w:val="00C640E1"/>
    <w:rsid w:val="00C712D4"/>
    <w:rsid w:val="00C747E6"/>
    <w:rsid w:val="00C93B08"/>
    <w:rsid w:val="00CA0729"/>
    <w:rsid w:val="00CA2117"/>
    <w:rsid w:val="00CB1114"/>
    <w:rsid w:val="00CB21B5"/>
    <w:rsid w:val="00CC4111"/>
    <w:rsid w:val="00CD7668"/>
    <w:rsid w:val="00D1405A"/>
    <w:rsid w:val="00D23C29"/>
    <w:rsid w:val="00D300F4"/>
    <w:rsid w:val="00D4068A"/>
    <w:rsid w:val="00D41245"/>
    <w:rsid w:val="00D572E8"/>
    <w:rsid w:val="00D715C8"/>
    <w:rsid w:val="00D90FCB"/>
    <w:rsid w:val="00DC09FD"/>
    <w:rsid w:val="00DD049A"/>
    <w:rsid w:val="00E06CC3"/>
    <w:rsid w:val="00E17D87"/>
    <w:rsid w:val="00E2470F"/>
    <w:rsid w:val="00E34E89"/>
    <w:rsid w:val="00E35444"/>
    <w:rsid w:val="00E52500"/>
    <w:rsid w:val="00E902A8"/>
    <w:rsid w:val="00EA0019"/>
    <w:rsid w:val="00EA315C"/>
    <w:rsid w:val="00EB0620"/>
    <w:rsid w:val="00EB72B8"/>
    <w:rsid w:val="00EC62C1"/>
    <w:rsid w:val="00ED48DE"/>
    <w:rsid w:val="00EE1BEF"/>
    <w:rsid w:val="00EE42D6"/>
    <w:rsid w:val="00F45C4C"/>
    <w:rsid w:val="00F9276F"/>
    <w:rsid w:val="00FA6C31"/>
    <w:rsid w:val="00FB5167"/>
    <w:rsid w:val="00FC44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500"/>
    <w:pPr>
      <w:spacing w:after="120" w:line="260" w:lineRule="exact"/>
    </w:pPr>
    <w:rPr>
      <w:rFonts w:ascii="Arial" w:hAnsi="Arial" w:cs="Times New Roman"/>
      <w:color w:val="000000"/>
    </w:rPr>
  </w:style>
  <w:style w:type="paragraph" w:styleId="Heading1">
    <w:name w:val="heading 1"/>
    <w:basedOn w:val="Normal"/>
    <w:next w:val="Normal"/>
    <w:link w:val="Heading1Char"/>
    <w:uiPriority w:val="9"/>
    <w:qFormat/>
    <w:rsid w:val="002A13A0"/>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E902A8"/>
    <w:pPr>
      <w:keepNext/>
      <w:keepLines/>
      <w:spacing w:before="200" w:after="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2A13A0"/>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BC22F7"/>
    <w:pPr>
      <w:keepNext/>
      <w:keepLines/>
      <w:spacing w:before="200" w:after="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02A8"/>
    <w:rPr>
      <w:rFonts w:ascii="Arial" w:eastAsiaTheme="majorEastAsia" w:hAnsi="Arial" w:cstheme="majorBidi"/>
      <w:b/>
      <w:bCs/>
      <w:sz w:val="24"/>
      <w:szCs w:val="26"/>
    </w:rPr>
  </w:style>
  <w:style w:type="character" w:customStyle="1" w:styleId="Heading4Char">
    <w:name w:val="Heading 4 Char"/>
    <w:basedOn w:val="DefaultParagraphFont"/>
    <w:link w:val="Heading4"/>
    <w:uiPriority w:val="9"/>
    <w:rsid w:val="00BC22F7"/>
    <w:rPr>
      <w:rFonts w:ascii="Arial" w:eastAsiaTheme="majorEastAsia" w:hAnsi="Arial" w:cstheme="majorBidi"/>
      <w:b/>
      <w:bCs/>
      <w:i/>
      <w:iCs/>
    </w:rPr>
  </w:style>
  <w:style w:type="character" w:customStyle="1" w:styleId="Heading1Char">
    <w:name w:val="Heading 1 Char"/>
    <w:basedOn w:val="DefaultParagraphFont"/>
    <w:link w:val="Heading1"/>
    <w:uiPriority w:val="9"/>
    <w:rsid w:val="002A13A0"/>
    <w:rPr>
      <w:rFonts w:ascii="Arial" w:eastAsiaTheme="majorEastAsia" w:hAnsi="Arial" w:cstheme="majorBidi"/>
      <w:b/>
      <w:bCs/>
      <w:sz w:val="28"/>
      <w:szCs w:val="28"/>
    </w:rPr>
  </w:style>
  <w:style w:type="character" w:customStyle="1" w:styleId="Heading3Char">
    <w:name w:val="Heading 3 Char"/>
    <w:basedOn w:val="DefaultParagraphFont"/>
    <w:link w:val="Heading3"/>
    <w:uiPriority w:val="9"/>
    <w:rsid w:val="002A13A0"/>
    <w:rPr>
      <w:rFonts w:ascii="Arial" w:eastAsiaTheme="majorEastAsia" w:hAnsi="Arial" w:cstheme="majorBidi"/>
      <w:b/>
      <w:bCs/>
    </w:rPr>
  </w:style>
  <w:style w:type="character" w:styleId="Hyperlink">
    <w:name w:val="Hyperlink"/>
    <w:basedOn w:val="DefaultParagraphFont"/>
    <w:uiPriority w:val="99"/>
    <w:unhideWhenUsed/>
    <w:rsid w:val="00EC62C1"/>
    <w:rPr>
      <w:color w:val="0000FF" w:themeColor="hyperlink"/>
      <w:u w:val="single"/>
    </w:rPr>
  </w:style>
  <w:style w:type="paragraph" w:styleId="ListParagraph">
    <w:name w:val="List Paragraph"/>
    <w:basedOn w:val="Normal"/>
    <w:uiPriority w:val="34"/>
    <w:qFormat/>
    <w:rsid w:val="00032732"/>
    <w:pPr>
      <w:ind w:left="720"/>
      <w:contextualSpacing/>
    </w:pPr>
  </w:style>
  <w:style w:type="paragraph" w:styleId="BalloonText">
    <w:name w:val="Balloon Text"/>
    <w:basedOn w:val="Normal"/>
    <w:link w:val="BalloonTextChar"/>
    <w:uiPriority w:val="99"/>
    <w:semiHidden/>
    <w:unhideWhenUsed/>
    <w:rsid w:val="000327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732"/>
    <w:rPr>
      <w:rFonts w:ascii="Tahoma" w:hAnsi="Tahoma" w:cs="Tahoma"/>
      <w:color w:val="000000"/>
      <w:sz w:val="16"/>
      <w:szCs w:val="16"/>
    </w:rPr>
  </w:style>
  <w:style w:type="table" w:styleId="TableGrid">
    <w:name w:val="Table Grid"/>
    <w:basedOn w:val="TableNormal"/>
    <w:uiPriority w:val="59"/>
    <w:rsid w:val="002D0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637DA"/>
    <w:rPr>
      <w:color w:val="800080" w:themeColor="followedHyperlink"/>
      <w:u w:val="single"/>
    </w:rPr>
  </w:style>
  <w:style w:type="paragraph" w:styleId="Header">
    <w:name w:val="header"/>
    <w:basedOn w:val="Normal"/>
    <w:link w:val="HeaderChar"/>
    <w:uiPriority w:val="99"/>
    <w:unhideWhenUsed/>
    <w:rsid w:val="009C4D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4DFC"/>
    <w:rPr>
      <w:rFonts w:ascii="Arial" w:hAnsi="Arial" w:cs="Times New Roman"/>
      <w:color w:val="000000"/>
    </w:rPr>
  </w:style>
  <w:style w:type="paragraph" w:styleId="Footer">
    <w:name w:val="footer"/>
    <w:basedOn w:val="Normal"/>
    <w:link w:val="FooterChar"/>
    <w:uiPriority w:val="99"/>
    <w:unhideWhenUsed/>
    <w:rsid w:val="009C4D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4DFC"/>
    <w:rPr>
      <w:rFonts w:ascii="Arial" w:hAnsi="Arial" w:cs="Times New Roman"/>
      <w:color w:val="000000"/>
    </w:rPr>
  </w:style>
  <w:style w:type="paragraph" w:styleId="NormalWeb">
    <w:name w:val="Normal (Web)"/>
    <w:basedOn w:val="Normal"/>
    <w:uiPriority w:val="99"/>
    <w:unhideWhenUsed/>
    <w:rsid w:val="001A3FDC"/>
    <w:pPr>
      <w:spacing w:before="100" w:beforeAutospacing="1" w:after="100" w:afterAutospacing="1" w:line="240" w:lineRule="auto"/>
    </w:pPr>
    <w:rPr>
      <w:rFonts w:ascii="Times New Roman" w:hAnsi="Times New Roman"/>
      <w:color w:val="auto"/>
      <w:sz w:val="24"/>
      <w:szCs w:val="24"/>
      <w:lang w:eastAsia="en-GB"/>
    </w:rPr>
  </w:style>
  <w:style w:type="character" w:styleId="Strong">
    <w:name w:val="Strong"/>
    <w:basedOn w:val="DefaultParagraphFont"/>
    <w:uiPriority w:val="22"/>
    <w:qFormat/>
    <w:rsid w:val="001A3FD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500"/>
    <w:pPr>
      <w:spacing w:after="120" w:line="260" w:lineRule="exact"/>
    </w:pPr>
    <w:rPr>
      <w:rFonts w:ascii="Arial" w:hAnsi="Arial" w:cs="Times New Roman"/>
      <w:color w:val="000000"/>
    </w:rPr>
  </w:style>
  <w:style w:type="paragraph" w:styleId="Heading1">
    <w:name w:val="heading 1"/>
    <w:basedOn w:val="Normal"/>
    <w:next w:val="Normal"/>
    <w:link w:val="Heading1Char"/>
    <w:uiPriority w:val="9"/>
    <w:qFormat/>
    <w:rsid w:val="002A13A0"/>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E902A8"/>
    <w:pPr>
      <w:keepNext/>
      <w:keepLines/>
      <w:spacing w:before="200" w:after="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2A13A0"/>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BC22F7"/>
    <w:pPr>
      <w:keepNext/>
      <w:keepLines/>
      <w:spacing w:before="200" w:after="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02A8"/>
    <w:rPr>
      <w:rFonts w:ascii="Arial" w:eastAsiaTheme="majorEastAsia" w:hAnsi="Arial" w:cstheme="majorBidi"/>
      <w:b/>
      <w:bCs/>
      <w:sz w:val="24"/>
      <w:szCs w:val="26"/>
    </w:rPr>
  </w:style>
  <w:style w:type="character" w:customStyle="1" w:styleId="Heading4Char">
    <w:name w:val="Heading 4 Char"/>
    <w:basedOn w:val="DefaultParagraphFont"/>
    <w:link w:val="Heading4"/>
    <w:uiPriority w:val="9"/>
    <w:rsid w:val="00BC22F7"/>
    <w:rPr>
      <w:rFonts w:ascii="Arial" w:eastAsiaTheme="majorEastAsia" w:hAnsi="Arial" w:cstheme="majorBidi"/>
      <w:b/>
      <w:bCs/>
      <w:i/>
      <w:iCs/>
    </w:rPr>
  </w:style>
  <w:style w:type="character" w:customStyle="1" w:styleId="Heading1Char">
    <w:name w:val="Heading 1 Char"/>
    <w:basedOn w:val="DefaultParagraphFont"/>
    <w:link w:val="Heading1"/>
    <w:uiPriority w:val="9"/>
    <w:rsid w:val="002A13A0"/>
    <w:rPr>
      <w:rFonts w:ascii="Arial" w:eastAsiaTheme="majorEastAsia" w:hAnsi="Arial" w:cstheme="majorBidi"/>
      <w:b/>
      <w:bCs/>
      <w:sz w:val="28"/>
      <w:szCs w:val="28"/>
    </w:rPr>
  </w:style>
  <w:style w:type="character" w:customStyle="1" w:styleId="Heading3Char">
    <w:name w:val="Heading 3 Char"/>
    <w:basedOn w:val="DefaultParagraphFont"/>
    <w:link w:val="Heading3"/>
    <w:uiPriority w:val="9"/>
    <w:rsid w:val="002A13A0"/>
    <w:rPr>
      <w:rFonts w:ascii="Arial" w:eastAsiaTheme="majorEastAsia" w:hAnsi="Arial" w:cstheme="majorBidi"/>
      <w:b/>
      <w:bCs/>
    </w:rPr>
  </w:style>
  <w:style w:type="character" w:styleId="Hyperlink">
    <w:name w:val="Hyperlink"/>
    <w:basedOn w:val="DefaultParagraphFont"/>
    <w:uiPriority w:val="99"/>
    <w:unhideWhenUsed/>
    <w:rsid w:val="00EC62C1"/>
    <w:rPr>
      <w:color w:val="0000FF" w:themeColor="hyperlink"/>
      <w:u w:val="single"/>
    </w:rPr>
  </w:style>
  <w:style w:type="paragraph" w:styleId="ListParagraph">
    <w:name w:val="List Paragraph"/>
    <w:basedOn w:val="Normal"/>
    <w:uiPriority w:val="34"/>
    <w:qFormat/>
    <w:rsid w:val="00032732"/>
    <w:pPr>
      <w:ind w:left="720"/>
      <w:contextualSpacing/>
    </w:pPr>
  </w:style>
  <w:style w:type="paragraph" w:styleId="BalloonText">
    <w:name w:val="Balloon Text"/>
    <w:basedOn w:val="Normal"/>
    <w:link w:val="BalloonTextChar"/>
    <w:uiPriority w:val="99"/>
    <w:semiHidden/>
    <w:unhideWhenUsed/>
    <w:rsid w:val="000327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732"/>
    <w:rPr>
      <w:rFonts w:ascii="Tahoma" w:hAnsi="Tahoma" w:cs="Tahoma"/>
      <w:color w:val="000000"/>
      <w:sz w:val="16"/>
      <w:szCs w:val="16"/>
    </w:rPr>
  </w:style>
  <w:style w:type="table" w:styleId="TableGrid">
    <w:name w:val="Table Grid"/>
    <w:basedOn w:val="TableNormal"/>
    <w:uiPriority w:val="59"/>
    <w:rsid w:val="002D0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637DA"/>
    <w:rPr>
      <w:color w:val="800080" w:themeColor="followedHyperlink"/>
      <w:u w:val="single"/>
    </w:rPr>
  </w:style>
  <w:style w:type="paragraph" w:styleId="Header">
    <w:name w:val="header"/>
    <w:basedOn w:val="Normal"/>
    <w:link w:val="HeaderChar"/>
    <w:uiPriority w:val="99"/>
    <w:unhideWhenUsed/>
    <w:rsid w:val="009C4D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4DFC"/>
    <w:rPr>
      <w:rFonts w:ascii="Arial" w:hAnsi="Arial" w:cs="Times New Roman"/>
      <w:color w:val="000000"/>
    </w:rPr>
  </w:style>
  <w:style w:type="paragraph" w:styleId="Footer">
    <w:name w:val="footer"/>
    <w:basedOn w:val="Normal"/>
    <w:link w:val="FooterChar"/>
    <w:uiPriority w:val="99"/>
    <w:unhideWhenUsed/>
    <w:rsid w:val="009C4D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4DFC"/>
    <w:rPr>
      <w:rFonts w:ascii="Arial" w:hAnsi="Arial" w:cs="Times New Roman"/>
      <w:color w:val="000000"/>
    </w:rPr>
  </w:style>
  <w:style w:type="paragraph" w:styleId="NormalWeb">
    <w:name w:val="Normal (Web)"/>
    <w:basedOn w:val="Normal"/>
    <w:uiPriority w:val="99"/>
    <w:unhideWhenUsed/>
    <w:rsid w:val="001A3FDC"/>
    <w:pPr>
      <w:spacing w:before="100" w:beforeAutospacing="1" w:after="100" w:afterAutospacing="1" w:line="240" w:lineRule="auto"/>
    </w:pPr>
    <w:rPr>
      <w:rFonts w:ascii="Times New Roman" w:hAnsi="Times New Roman"/>
      <w:color w:val="auto"/>
      <w:sz w:val="24"/>
      <w:szCs w:val="24"/>
      <w:lang w:eastAsia="en-GB"/>
    </w:rPr>
  </w:style>
  <w:style w:type="character" w:styleId="Strong">
    <w:name w:val="Strong"/>
    <w:basedOn w:val="DefaultParagraphFont"/>
    <w:uiPriority w:val="22"/>
    <w:qFormat/>
    <w:rsid w:val="001A3F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43142">
      <w:bodyDiv w:val="1"/>
      <w:marLeft w:val="0"/>
      <w:marRight w:val="0"/>
      <w:marTop w:val="0"/>
      <w:marBottom w:val="0"/>
      <w:divBdr>
        <w:top w:val="none" w:sz="0" w:space="0" w:color="auto"/>
        <w:left w:val="none" w:sz="0" w:space="0" w:color="auto"/>
        <w:bottom w:val="none" w:sz="0" w:space="0" w:color="auto"/>
        <w:right w:val="none" w:sz="0" w:space="0" w:color="auto"/>
      </w:divBdr>
    </w:div>
    <w:div w:id="226845589">
      <w:bodyDiv w:val="1"/>
      <w:marLeft w:val="0"/>
      <w:marRight w:val="0"/>
      <w:marTop w:val="0"/>
      <w:marBottom w:val="0"/>
      <w:divBdr>
        <w:top w:val="none" w:sz="0" w:space="0" w:color="auto"/>
        <w:left w:val="none" w:sz="0" w:space="0" w:color="auto"/>
        <w:bottom w:val="none" w:sz="0" w:space="0" w:color="auto"/>
        <w:right w:val="none" w:sz="0" w:space="0" w:color="auto"/>
      </w:divBdr>
      <w:divsChild>
        <w:div w:id="80369604">
          <w:blockQuote w:val="1"/>
          <w:marLeft w:val="0"/>
          <w:marRight w:val="0"/>
          <w:marTop w:val="100"/>
          <w:marBottom w:val="100"/>
          <w:divBdr>
            <w:top w:val="none" w:sz="0" w:space="0" w:color="auto"/>
            <w:left w:val="none" w:sz="0" w:space="0" w:color="auto"/>
            <w:bottom w:val="none" w:sz="0" w:space="0" w:color="auto"/>
            <w:right w:val="none" w:sz="0" w:space="0" w:color="auto"/>
          </w:divBdr>
        </w:div>
        <w:div w:id="17376500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625038580">
      <w:bodyDiv w:val="1"/>
      <w:marLeft w:val="0"/>
      <w:marRight w:val="0"/>
      <w:marTop w:val="0"/>
      <w:marBottom w:val="0"/>
      <w:divBdr>
        <w:top w:val="none" w:sz="0" w:space="0" w:color="auto"/>
        <w:left w:val="none" w:sz="0" w:space="0" w:color="auto"/>
        <w:bottom w:val="none" w:sz="0" w:space="0" w:color="auto"/>
        <w:right w:val="none" w:sz="0" w:space="0" w:color="auto"/>
      </w:divBdr>
    </w:div>
    <w:div w:id="987901047">
      <w:bodyDiv w:val="1"/>
      <w:marLeft w:val="0"/>
      <w:marRight w:val="0"/>
      <w:marTop w:val="0"/>
      <w:marBottom w:val="0"/>
      <w:divBdr>
        <w:top w:val="none" w:sz="0" w:space="0" w:color="auto"/>
        <w:left w:val="none" w:sz="0" w:space="0" w:color="auto"/>
        <w:bottom w:val="none" w:sz="0" w:space="0" w:color="auto"/>
        <w:right w:val="none" w:sz="0" w:space="0" w:color="auto"/>
      </w:divBdr>
    </w:div>
    <w:div w:id="1115441870">
      <w:bodyDiv w:val="1"/>
      <w:marLeft w:val="0"/>
      <w:marRight w:val="0"/>
      <w:marTop w:val="0"/>
      <w:marBottom w:val="0"/>
      <w:divBdr>
        <w:top w:val="none" w:sz="0" w:space="0" w:color="auto"/>
        <w:left w:val="none" w:sz="0" w:space="0" w:color="auto"/>
        <w:bottom w:val="none" w:sz="0" w:space="0" w:color="auto"/>
        <w:right w:val="none" w:sz="0" w:space="0" w:color="auto"/>
      </w:divBdr>
    </w:div>
    <w:div w:id="133656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portandrecreation.org.uk/pages/gdpr" TargetMode="External"/><Relationship Id="rId18" Type="http://schemas.openxmlformats.org/officeDocument/2006/relationships/image" Target="media/image4.png"/><Relationship Id="rId26" Type="http://schemas.openxmlformats.org/officeDocument/2006/relationships/image" Target="media/image6.png"/><Relationship Id="rId39" Type="http://schemas.openxmlformats.org/officeDocument/2006/relationships/hyperlink" Target="https://ico.org.uk/for-organisations/business/" TargetMode="External"/><Relationship Id="rId3" Type="http://schemas.microsoft.com/office/2007/relationships/stylesWithEffects" Target="stylesWithEffects.xml"/><Relationship Id="rId21" Type="http://schemas.openxmlformats.org/officeDocument/2006/relationships/hyperlink" Target="https://ico.org.uk/for-organisations/guide-to-the-general-data-protection-regulation-gdpr/consent/" TargetMode="External"/><Relationship Id="rId34" Type="http://schemas.openxmlformats.org/officeDocument/2006/relationships/hyperlink" Target="http://www.ico.org.uk"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co.org.uk/for-organisations/guide-to-the-general-data-protection-regulation-gdpr/" TargetMode="External"/><Relationship Id="rId17" Type="http://schemas.openxmlformats.org/officeDocument/2006/relationships/image" Target="media/image3.png"/><Relationship Id="rId25" Type="http://schemas.openxmlformats.org/officeDocument/2006/relationships/hyperlink" Target="https://iconewsblog.org.uk/2018/05/09/raising-the-bar-consent-under-the-gdpr/" TargetMode="External"/><Relationship Id="rId33" Type="http://schemas.microsoft.com/office/2007/relationships/diagramDrawing" Target="diagrams/drawing1.xml"/><Relationship Id="rId38" Type="http://schemas.openxmlformats.org/officeDocument/2006/relationships/hyperlink" Target="https://ico.org.uk/for-organisations/resources-and-support/data-protection-self-assessment-toolkit/"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www.sportandrecreation.org.uk/pages/gdpr-clubs" TargetMode="External"/><Relationship Id="rId29" Type="http://schemas.openxmlformats.org/officeDocument/2006/relationships/diagramData" Target="diagrams/data1.xm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co.org.uk/for-organisations/guide-to-the-general-data-protection-regulation-gdpr/?template=pdf&amp;patch=30" TargetMode="External"/><Relationship Id="rId24" Type="http://schemas.openxmlformats.org/officeDocument/2006/relationships/hyperlink" Target="https://ico.org.uk/for-organisations/guide-to-the-general-data-protection-regulation-gdpr/lawful-basis-for-processing/vital-interests/" TargetMode="External"/><Relationship Id="rId32" Type="http://schemas.openxmlformats.org/officeDocument/2006/relationships/diagramColors" Target="diagrams/colors1.xml"/><Relationship Id="rId37" Type="http://schemas.openxmlformats.org/officeDocument/2006/relationships/hyperlink" Target="https://iconewsblog.org.uk/tag/gdprmyths/" TargetMode="External"/><Relationship Id="rId40" Type="http://schemas.openxmlformats.org/officeDocument/2006/relationships/hyperlink" Target="mailto:alison@gliding.co.uk" TargetMode="External"/><Relationship Id="rId5" Type="http://schemas.openxmlformats.org/officeDocument/2006/relationships/webSettings" Target="webSettings.xml"/><Relationship Id="rId15" Type="http://schemas.openxmlformats.org/officeDocument/2006/relationships/hyperlink" Target="https://ico.org.uk/for-organisations/guide-to-the-general-data-protection-regulation-gdpr/?template=pdf&amp;patch=30" TargetMode="External"/><Relationship Id="rId23" Type="http://schemas.openxmlformats.org/officeDocument/2006/relationships/hyperlink" Target="https://ico.org.uk/for-organisations/guide-to-the-general-data-protection-regulation-gdpr/consent/how-should-we-obtain-record-and-manage-consent/" TargetMode="External"/><Relationship Id="rId28" Type="http://schemas.openxmlformats.org/officeDocument/2006/relationships/hyperlink" Target="mailto:alison@gliding.co.uk" TargetMode="External"/><Relationship Id="rId36" Type="http://schemas.openxmlformats.org/officeDocument/2006/relationships/hyperlink" Target="https://www.sportandrecreation.org.uk/pages/gdpr-clubs" TargetMode="External"/><Relationship Id="rId10" Type="http://schemas.openxmlformats.org/officeDocument/2006/relationships/hyperlink" Target="https://iconewsblog.org.uk/" TargetMode="External"/><Relationship Id="rId19" Type="http://schemas.openxmlformats.org/officeDocument/2006/relationships/image" Target="media/image5.png"/><Relationship Id="rId31"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hyperlink" Target="https://ico.org.uk/" TargetMode="External"/><Relationship Id="rId14" Type="http://schemas.openxmlformats.org/officeDocument/2006/relationships/hyperlink" Target="https://ico.org.uk/for-organisations/guide-to-the-general-data-protection-regulation-gdpr/lawful-basis-for-processing/" TargetMode="External"/><Relationship Id="rId22" Type="http://schemas.openxmlformats.org/officeDocument/2006/relationships/hyperlink" Target="https://ico.org.uk/for-organisations/resources-and-support/getting-ready-for-the-gdpr-resources/lawful-basis-interactive-guidance-tool/" TargetMode="External"/><Relationship Id="rId27" Type="http://schemas.openxmlformats.org/officeDocument/2006/relationships/hyperlink" Target="https://ico.org.uk/for-organisations/guide-to-the-general-data-protection-regulation-gdpr/lawful-basis-for-processing/legitimate-interests/" TargetMode="External"/><Relationship Id="rId30" Type="http://schemas.openxmlformats.org/officeDocument/2006/relationships/diagramLayout" Target="diagrams/layout1.xml"/><Relationship Id="rId35" Type="http://schemas.openxmlformats.org/officeDocument/2006/relationships/hyperlink" Target="https://ico.org.uk/for-organisations/data-protection-reform/overview-of-the-gdpr/" TargetMode="External"/><Relationship Id="rId43" Type="http://schemas.openxmlformats.org/officeDocument/2006/relationships/theme" Target="theme/theme1.xml"/></Relationships>
</file>

<file path=word/diagrams/_rels/data1.xml.rels><?xml version="1.0" encoding="UTF-8" standalone="yes"?>
<Relationships xmlns="http://schemas.openxmlformats.org/package/2006/relationships"><Relationship Id="rId1" Type="http://schemas.openxmlformats.org/officeDocument/2006/relationships/hyperlink" Target="mailto:alison@gliding.co.uk"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355D255-320A-4B23-9CAE-920495DA3F21}" type="doc">
      <dgm:prSet loTypeId="urn:microsoft.com/office/officeart/2005/8/layout/vList5" loCatId="list" qsTypeId="urn:microsoft.com/office/officeart/2005/8/quickstyle/simple1" qsCatId="simple" csTypeId="urn:microsoft.com/office/officeart/2005/8/colors/colorful1" csCatId="colorful" phldr="1"/>
      <dgm:spPr/>
      <dgm:t>
        <a:bodyPr/>
        <a:lstStyle/>
        <a:p>
          <a:endParaRPr lang="en-GB"/>
        </a:p>
      </dgm:t>
    </dgm:pt>
    <dgm:pt modelId="{CDED7886-BFE5-499C-BCC9-EF6231E7E060}">
      <dgm:prSet phldrT="[Text]" custT="1"/>
      <dgm:spPr/>
      <dgm:t>
        <a:bodyPr/>
        <a:lstStyle/>
        <a:p>
          <a:pPr algn="ctr"/>
          <a:r>
            <a:rPr lang="en-GB" sz="1400" b="1">
              <a:latin typeface="Arial" panose="020B0604020202020204" pitchFamily="34" charset="0"/>
              <a:cs typeface="Arial" panose="020B0604020202020204" pitchFamily="34" charset="0"/>
            </a:rPr>
            <a:t>Documentation</a:t>
          </a:r>
          <a:endParaRPr lang="en-GB" sz="1200" b="1">
            <a:latin typeface="Arial" panose="020B0604020202020204" pitchFamily="34" charset="0"/>
            <a:cs typeface="Arial" panose="020B0604020202020204" pitchFamily="34" charset="0"/>
          </a:endParaRPr>
        </a:p>
      </dgm:t>
    </dgm:pt>
    <dgm:pt modelId="{AB646434-173D-4BCE-8106-4A74BE9EC4B0}" type="parTrans" cxnId="{1518C353-09B3-451F-8054-28FCCA01158B}">
      <dgm:prSet/>
      <dgm:spPr/>
      <dgm:t>
        <a:bodyPr/>
        <a:lstStyle/>
        <a:p>
          <a:endParaRPr lang="en-GB" sz="1100">
            <a:latin typeface="Arial" panose="020B0604020202020204" pitchFamily="34" charset="0"/>
            <a:cs typeface="Arial" panose="020B0604020202020204" pitchFamily="34" charset="0"/>
          </a:endParaRPr>
        </a:p>
      </dgm:t>
    </dgm:pt>
    <dgm:pt modelId="{B16CF61A-4416-4B0B-9B3F-CF2E241398E9}" type="sibTrans" cxnId="{1518C353-09B3-451F-8054-28FCCA01158B}">
      <dgm:prSet/>
      <dgm:spPr/>
      <dgm:t>
        <a:bodyPr/>
        <a:lstStyle/>
        <a:p>
          <a:endParaRPr lang="en-GB" sz="1100">
            <a:latin typeface="Arial" panose="020B0604020202020204" pitchFamily="34" charset="0"/>
            <a:cs typeface="Arial" panose="020B0604020202020204" pitchFamily="34" charset="0"/>
          </a:endParaRPr>
        </a:p>
      </dgm:t>
    </dgm:pt>
    <dgm:pt modelId="{F75D7D97-467A-4118-8536-28C52DB0CA2A}">
      <dgm:prSet phldrT="[Text]" custT="1"/>
      <dgm:spPr/>
      <dgm:t>
        <a:bodyPr/>
        <a:lstStyle/>
        <a:p>
          <a:r>
            <a:rPr lang="en-GB" sz="1100">
              <a:latin typeface="Arial" panose="020B0604020202020204" pitchFamily="34" charset="0"/>
              <a:cs typeface="Arial" panose="020B0604020202020204" pitchFamily="34" charset="0"/>
            </a:rPr>
            <a:t> Use the S&amp;RA toolkit</a:t>
          </a:r>
        </a:p>
      </dgm:t>
    </dgm:pt>
    <dgm:pt modelId="{EB4A3791-B45E-433F-AD0D-D4B95E93B02B}" type="parTrans" cxnId="{E66A0775-7407-4503-97A4-E1B5AEAE2DC1}">
      <dgm:prSet/>
      <dgm:spPr/>
      <dgm:t>
        <a:bodyPr/>
        <a:lstStyle/>
        <a:p>
          <a:endParaRPr lang="en-GB" sz="1100">
            <a:latin typeface="Arial" panose="020B0604020202020204" pitchFamily="34" charset="0"/>
            <a:cs typeface="Arial" panose="020B0604020202020204" pitchFamily="34" charset="0"/>
          </a:endParaRPr>
        </a:p>
      </dgm:t>
    </dgm:pt>
    <dgm:pt modelId="{39A69796-F1ED-4AB9-809D-2089A8383FFF}" type="sibTrans" cxnId="{E66A0775-7407-4503-97A4-E1B5AEAE2DC1}">
      <dgm:prSet/>
      <dgm:spPr/>
      <dgm:t>
        <a:bodyPr/>
        <a:lstStyle/>
        <a:p>
          <a:endParaRPr lang="en-GB" sz="1100">
            <a:latin typeface="Arial" panose="020B0604020202020204" pitchFamily="34" charset="0"/>
            <a:cs typeface="Arial" panose="020B0604020202020204" pitchFamily="34" charset="0"/>
          </a:endParaRPr>
        </a:p>
      </dgm:t>
    </dgm:pt>
    <dgm:pt modelId="{747CA0B5-DB54-4A23-AB9A-A8176A185D6C}">
      <dgm:prSet phldrT="[Text]" custT="1"/>
      <dgm:spPr/>
      <dgm:t>
        <a:bodyPr/>
        <a:lstStyle/>
        <a:p>
          <a:r>
            <a:rPr lang="en-GB" sz="1400" b="1">
              <a:latin typeface="Arial" panose="020B0604020202020204" pitchFamily="34" charset="0"/>
              <a:cs typeface="Arial" panose="020B0604020202020204" pitchFamily="34" charset="0"/>
            </a:rPr>
            <a:t>Saying goodbye...</a:t>
          </a:r>
        </a:p>
      </dgm:t>
    </dgm:pt>
    <dgm:pt modelId="{D5649DB8-42FC-474C-A302-5EF5F47C15FF}" type="parTrans" cxnId="{5A0F82EB-6198-4469-A9E8-B5575020F0D9}">
      <dgm:prSet/>
      <dgm:spPr/>
      <dgm:t>
        <a:bodyPr/>
        <a:lstStyle/>
        <a:p>
          <a:endParaRPr lang="en-GB" sz="1100">
            <a:latin typeface="Arial" panose="020B0604020202020204" pitchFamily="34" charset="0"/>
            <a:cs typeface="Arial" panose="020B0604020202020204" pitchFamily="34" charset="0"/>
          </a:endParaRPr>
        </a:p>
      </dgm:t>
    </dgm:pt>
    <dgm:pt modelId="{6872E9D5-E176-4790-9B84-376CD1BDC4FB}" type="sibTrans" cxnId="{5A0F82EB-6198-4469-A9E8-B5575020F0D9}">
      <dgm:prSet/>
      <dgm:spPr/>
      <dgm:t>
        <a:bodyPr/>
        <a:lstStyle/>
        <a:p>
          <a:endParaRPr lang="en-GB" sz="1100">
            <a:latin typeface="Arial" panose="020B0604020202020204" pitchFamily="34" charset="0"/>
            <a:cs typeface="Arial" panose="020B0604020202020204" pitchFamily="34" charset="0"/>
          </a:endParaRPr>
        </a:p>
      </dgm:t>
    </dgm:pt>
    <dgm:pt modelId="{48C16007-629F-4FC9-8183-74E370D8FDED}">
      <dgm:prSet phldrT="[Text]" custT="1"/>
      <dgm:spPr/>
      <dgm:t>
        <a:bodyPr/>
        <a:lstStyle/>
        <a:p>
          <a:r>
            <a:rPr lang="en-GB" sz="1100">
              <a:latin typeface="Arial" panose="020B0604020202020204" pitchFamily="34" charset="0"/>
              <a:cs typeface="Arial" panose="020B0604020202020204" pitchFamily="34" charset="0"/>
            </a:rPr>
            <a:t> Ask if the club can stay in touch with departing friends</a:t>
          </a:r>
        </a:p>
      </dgm:t>
    </dgm:pt>
    <dgm:pt modelId="{52243A2F-297C-4620-BF37-D5F0AE766E16}" type="parTrans" cxnId="{8BD29E93-2B40-41E8-9C20-2F100D5D1AF6}">
      <dgm:prSet/>
      <dgm:spPr/>
      <dgm:t>
        <a:bodyPr/>
        <a:lstStyle/>
        <a:p>
          <a:endParaRPr lang="en-GB" sz="1100">
            <a:latin typeface="Arial" panose="020B0604020202020204" pitchFamily="34" charset="0"/>
            <a:cs typeface="Arial" panose="020B0604020202020204" pitchFamily="34" charset="0"/>
          </a:endParaRPr>
        </a:p>
      </dgm:t>
    </dgm:pt>
    <dgm:pt modelId="{8B47BF67-A8F2-4671-AD83-78BC9518FE00}" type="sibTrans" cxnId="{8BD29E93-2B40-41E8-9C20-2F100D5D1AF6}">
      <dgm:prSet/>
      <dgm:spPr/>
      <dgm:t>
        <a:bodyPr/>
        <a:lstStyle/>
        <a:p>
          <a:endParaRPr lang="en-GB" sz="1100">
            <a:latin typeface="Arial" panose="020B0604020202020204" pitchFamily="34" charset="0"/>
            <a:cs typeface="Arial" panose="020B0604020202020204" pitchFamily="34" charset="0"/>
          </a:endParaRPr>
        </a:p>
      </dgm:t>
    </dgm:pt>
    <dgm:pt modelId="{E46288D5-3F84-4BB7-BDED-C7CB85F97BB6}">
      <dgm:prSet phldrT="[Text]" custT="1"/>
      <dgm:spPr/>
      <dgm:t>
        <a:bodyPr/>
        <a:lstStyle/>
        <a:p>
          <a:r>
            <a:rPr lang="en-GB" sz="1400" b="1">
              <a:latin typeface="Arial" panose="020B0604020202020204" pitchFamily="34" charset="0"/>
              <a:cs typeface="Arial" panose="020B0604020202020204" pitchFamily="34" charset="0"/>
            </a:rPr>
            <a:t>Living with GDPR</a:t>
          </a:r>
          <a:endParaRPr lang="en-GB" sz="1400">
            <a:latin typeface="Arial" panose="020B0604020202020204" pitchFamily="34" charset="0"/>
            <a:cs typeface="Arial" panose="020B0604020202020204" pitchFamily="34" charset="0"/>
          </a:endParaRPr>
        </a:p>
      </dgm:t>
    </dgm:pt>
    <dgm:pt modelId="{97A2F027-5616-4FE3-9067-33F53255977A}" type="parTrans" cxnId="{B93C5AFD-570E-4500-9898-B4EB6DF0EE37}">
      <dgm:prSet/>
      <dgm:spPr/>
      <dgm:t>
        <a:bodyPr/>
        <a:lstStyle/>
        <a:p>
          <a:endParaRPr lang="en-GB" sz="1100">
            <a:latin typeface="Arial" panose="020B0604020202020204" pitchFamily="34" charset="0"/>
            <a:cs typeface="Arial" panose="020B0604020202020204" pitchFamily="34" charset="0"/>
          </a:endParaRPr>
        </a:p>
      </dgm:t>
    </dgm:pt>
    <dgm:pt modelId="{7AB4FB20-564C-46E0-BAA2-9367385F0CE9}" type="sibTrans" cxnId="{B93C5AFD-570E-4500-9898-B4EB6DF0EE37}">
      <dgm:prSet/>
      <dgm:spPr/>
      <dgm:t>
        <a:bodyPr/>
        <a:lstStyle/>
        <a:p>
          <a:endParaRPr lang="en-GB" sz="1100">
            <a:latin typeface="Arial" panose="020B0604020202020204" pitchFamily="34" charset="0"/>
            <a:cs typeface="Arial" panose="020B0604020202020204" pitchFamily="34" charset="0"/>
          </a:endParaRPr>
        </a:p>
      </dgm:t>
    </dgm:pt>
    <dgm:pt modelId="{394EF553-B7D0-44C7-859A-13C7A8506935}">
      <dgm:prSet phldrT="[Text]" custT="1"/>
      <dgm:spPr/>
      <dgm:t>
        <a:bodyPr/>
        <a:lstStyle/>
        <a:p>
          <a:pPr>
            <a:spcBef>
              <a:spcPts val="1200"/>
            </a:spcBef>
            <a:spcAft>
              <a:spcPct val="15000"/>
            </a:spcAft>
          </a:pPr>
          <a:r>
            <a:rPr lang="en-GB" sz="1100">
              <a:latin typeface="Arial" panose="020B0604020202020204" pitchFamily="34" charset="0"/>
              <a:cs typeface="Arial" panose="020B0604020202020204" pitchFamily="34" charset="0"/>
            </a:rPr>
            <a:t>Use the clubs systems - keep up these new good habits </a:t>
          </a:r>
        </a:p>
      </dgm:t>
      <dgm:extLst/>
    </dgm:pt>
    <dgm:pt modelId="{15376F98-0530-41D5-A7CF-BB10192F17A9}" type="parTrans" cxnId="{5F723D52-65E9-44B7-AAF8-E16DE04CBAF4}">
      <dgm:prSet/>
      <dgm:spPr/>
      <dgm:t>
        <a:bodyPr/>
        <a:lstStyle/>
        <a:p>
          <a:endParaRPr lang="en-GB" sz="1100">
            <a:latin typeface="Arial" panose="020B0604020202020204" pitchFamily="34" charset="0"/>
            <a:cs typeface="Arial" panose="020B0604020202020204" pitchFamily="34" charset="0"/>
          </a:endParaRPr>
        </a:p>
      </dgm:t>
    </dgm:pt>
    <dgm:pt modelId="{5FB48F2C-C2BB-4F7E-AB72-6CB63AF5E4C8}" type="sibTrans" cxnId="{5F723D52-65E9-44B7-AAF8-E16DE04CBAF4}">
      <dgm:prSet/>
      <dgm:spPr/>
      <dgm:t>
        <a:bodyPr/>
        <a:lstStyle/>
        <a:p>
          <a:endParaRPr lang="en-GB" sz="1100">
            <a:latin typeface="Arial" panose="020B0604020202020204" pitchFamily="34" charset="0"/>
            <a:cs typeface="Arial" panose="020B0604020202020204" pitchFamily="34" charset="0"/>
          </a:endParaRPr>
        </a:p>
      </dgm:t>
    </dgm:pt>
    <dgm:pt modelId="{5EE17FF7-2505-4F15-AA2F-162229D07610}">
      <dgm:prSet phldrT="[Text]" custT="1"/>
      <dgm:spPr/>
      <dgm:t>
        <a:bodyPr/>
        <a:lstStyle/>
        <a:p>
          <a:r>
            <a:rPr lang="en-GB" sz="1050">
              <a:latin typeface="Arial" panose="020B0604020202020204" pitchFamily="34" charset="0"/>
              <a:cs typeface="Arial" panose="020B0604020202020204" pitchFamily="34" charset="0"/>
            </a:rPr>
            <a:t> Applies to all 'direct marketing' i.e. direct contact with individual club members </a:t>
          </a:r>
        </a:p>
      </dgm:t>
    </dgm:pt>
    <dgm:pt modelId="{B0234AAE-8F09-4997-98D9-165889653A92}" type="parTrans" cxnId="{06F2A397-7094-4BE9-9AB1-CC4114B5A791}">
      <dgm:prSet/>
      <dgm:spPr/>
      <dgm:t>
        <a:bodyPr/>
        <a:lstStyle/>
        <a:p>
          <a:endParaRPr lang="en-GB" sz="1100">
            <a:latin typeface="Arial" panose="020B0604020202020204" pitchFamily="34" charset="0"/>
            <a:cs typeface="Arial" panose="020B0604020202020204" pitchFamily="34" charset="0"/>
          </a:endParaRPr>
        </a:p>
      </dgm:t>
    </dgm:pt>
    <dgm:pt modelId="{5B3C7810-0B42-40DF-AF90-02A092618C38}" type="sibTrans" cxnId="{06F2A397-7094-4BE9-9AB1-CC4114B5A791}">
      <dgm:prSet/>
      <dgm:spPr/>
      <dgm:t>
        <a:bodyPr/>
        <a:lstStyle/>
        <a:p>
          <a:endParaRPr lang="en-GB" sz="1100">
            <a:latin typeface="Arial" panose="020B0604020202020204" pitchFamily="34" charset="0"/>
            <a:cs typeface="Arial" panose="020B0604020202020204" pitchFamily="34" charset="0"/>
          </a:endParaRPr>
        </a:p>
      </dgm:t>
    </dgm:pt>
    <dgm:pt modelId="{C027B681-1810-4D31-A0EA-04240CAF370D}">
      <dgm:prSet phldrT="[Text]" custT="1"/>
      <dgm:spPr/>
      <dgm:t>
        <a:bodyPr/>
        <a:lstStyle/>
        <a:p>
          <a:r>
            <a:rPr lang="en-GB" sz="1400" b="1">
              <a:latin typeface="Arial" panose="020B0604020202020204" pitchFamily="34" charset="0"/>
              <a:cs typeface="Arial" panose="020B0604020202020204" pitchFamily="34" charset="0"/>
            </a:rPr>
            <a:t>Consent</a:t>
          </a:r>
        </a:p>
      </dgm:t>
    </dgm:pt>
    <dgm:pt modelId="{FD1F2298-C6DF-481A-B975-FA8593AF18FF}" type="parTrans" cxnId="{FC71E7D1-A23E-43F4-9D0E-FBC6B22AE187}">
      <dgm:prSet/>
      <dgm:spPr/>
      <dgm:t>
        <a:bodyPr/>
        <a:lstStyle/>
        <a:p>
          <a:endParaRPr lang="en-GB" sz="1100">
            <a:latin typeface="Arial" panose="020B0604020202020204" pitchFamily="34" charset="0"/>
            <a:cs typeface="Arial" panose="020B0604020202020204" pitchFamily="34" charset="0"/>
          </a:endParaRPr>
        </a:p>
      </dgm:t>
    </dgm:pt>
    <dgm:pt modelId="{F28825F1-7240-4B31-8C63-4F93758A4FD3}" type="sibTrans" cxnId="{FC71E7D1-A23E-43F4-9D0E-FBC6B22AE187}">
      <dgm:prSet/>
      <dgm:spPr/>
      <dgm:t>
        <a:bodyPr/>
        <a:lstStyle/>
        <a:p>
          <a:endParaRPr lang="en-GB" sz="1100">
            <a:latin typeface="Arial" panose="020B0604020202020204" pitchFamily="34" charset="0"/>
            <a:cs typeface="Arial" panose="020B0604020202020204" pitchFamily="34" charset="0"/>
          </a:endParaRPr>
        </a:p>
      </dgm:t>
    </dgm:pt>
    <dgm:pt modelId="{D72B70AE-9693-4122-AB2E-0860A84120C0}">
      <dgm:prSet custT="1"/>
      <dgm:spPr/>
      <dgm:t>
        <a:bodyPr/>
        <a:lstStyle/>
        <a:p>
          <a:r>
            <a:rPr lang="en-GB" sz="1400" b="1">
              <a:latin typeface="Arial" panose="020B0604020202020204" pitchFamily="34" charset="0"/>
              <a:cs typeface="Arial" panose="020B0604020202020204" pitchFamily="34" charset="0"/>
            </a:rPr>
            <a:t>Opportunities - using the data to help run the club</a:t>
          </a:r>
        </a:p>
      </dgm:t>
    </dgm:pt>
    <dgm:pt modelId="{82E4A7DD-39A6-4DAA-AF3A-6CB7EA38D6A9}" type="parTrans" cxnId="{077FD00C-820A-4B48-96F1-DC68006AA91E}">
      <dgm:prSet/>
      <dgm:spPr/>
      <dgm:t>
        <a:bodyPr/>
        <a:lstStyle/>
        <a:p>
          <a:endParaRPr lang="en-GB"/>
        </a:p>
      </dgm:t>
    </dgm:pt>
    <dgm:pt modelId="{74E12A2A-0B6D-45D8-AA4F-C136E43C122F}" type="sibTrans" cxnId="{077FD00C-820A-4B48-96F1-DC68006AA91E}">
      <dgm:prSet/>
      <dgm:spPr/>
      <dgm:t>
        <a:bodyPr/>
        <a:lstStyle/>
        <a:p>
          <a:endParaRPr lang="en-GB"/>
        </a:p>
      </dgm:t>
    </dgm:pt>
    <dgm:pt modelId="{2FD5F067-C3EA-43AE-AEB9-380FDC436673}">
      <dgm:prSet custT="1"/>
      <dgm:spPr/>
      <dgm:t>
        <a:bodyPr/>
        <a:lstStyle/>
        <a:p>
          <a:pPr>
            <a:spcBef>
              <a:spcPts val="600"/>
            </a:spcBef>
          </a:pPr>
          <a:r>
            <a:rPr lang="en-GB" sz="1100">
              <a:latin typeface="Arial" panose="020B0604020202020204" pitchFamily="34" charset="0"/>
              <a:cs typeface="Arial" panose="020B0604020202020204" pitchFamily="34" charset="0"/>
            </a:rPr>
            <a:t>Use the data for club management purposes, reducing volunteer &amp; staff workload</a:t>
          </a:r>
        </a:p>
      </dgm:t>
    </dgm:pt>
    <dgm:pt modelId="{B110D356-79E9-4B16-8C39-C681CBB12A39}" type="parTrans" cxnId="{9B9B48DC-F19F-4F21-B474-FCBB51A4C24A}">
      <dgm:prSet/>
      <dgm:spPr/>
      <dgm:t>
        <a:bodyPr/>
        <a:lstStyle/>
        <a:p>
          <a:endParaRPr lang="en-GB"/>
        </a:p>
      </dgm:t>
    </dgm:pt>
    <dgm:pt modelId="{A2CF44CC-2388-42AE-9DC9-E43EB1DC11A4}" type="sibTrans" cxnId="{9B9B48DC-F19F-4F21-B474-FCBB51A4C24A}">
      <dgm:prSet/>
      <dgm:spPr/>
      <dgm:t>
        <a:bodyPr/>
        <a:lstStyle/>
        <a:p>
          <a:endParaRPr lang="en-GB"/>
        </a:p>
      </dgm:t>
    </dgm:pt>
    <dgm:pt modelId="{AD363030-CDC0-48C8-8536-5B98CEA3D288}">
      <dgm:prSet custT="1"/>
      <dgm:spPr/>
      <dgm:t>
        <a:bodyPr/>
        <a:lstStyle/>
        <a:p>
          <a:pPr>
            <a:spcBef>
              <a:spcPct val="0"/>
            </a:spcBef>
          </a:pPr>
          <a:r>
            <a:rPr lang="en-GB" sz="1100">
              <a:latin typeface="Arial" panose="020B0604020202020204" pitchFamily="34" charset="0"/>
              <a:cs typeface="Arial" panose="020B0604020202020204" pitchFamily="34" charset="0"/>
            </a:rPr>
            <a:t>Communicate with club members to encourage more of them to take part in gliding</a:t>
          </a:r>
        </a:p>
      </dgm:t>
    </dgm:pt>
    <dgm:pt modelId="{BEFF47DC-BD5A-41BE-8638-002DE2EE4FEE}" type="parTrans" cxnId="{781A8101-ECED-4AAD-B7C1-870BCCCB9574}">
      <dgm:prSet/>
      <dgm:spPr/>
      <dgm:t>
        <a:bodyPr/>
        <a:lstStyle/>
        <a:p>
          <a:endParaRPr lang="en-GB"/>
        </a:p>
      </dgm:t>
    </dgm:pt>
    <dgm:pt modelId="{BBB5D147-CFFF-46C3-AF94-8B11563A6C70}" type="sibTrans" cxnId="{781A8101-ECED-4AAD-B7C1-870BCCCB9574}">
      <dgm:prSet/>
      <dgm:spPr/>
      <dgm:t>
        <a:bodyPr/>
        <a:lstStyle/>
        <a:p>
          <a:endParaRPr lang="en-GB"/>
        </a:p>
      </dgm:t>
    </dgm:pt>
    <dgm:pt modelId="{1ED59FB8-757C-45CC-BE1C-4EEC769FD7EB}">
      <dgm:prSet custT="1"/>
      <dgm:spPr/>
      <dgm:t>
        <a:bodyPr/>
        <a:lstStyle/>
        <a:p>
          <a:pPr>
            <a:spcBef>
              <a:spcPct val="0"/>
            </a:spcBef>
          </a:pPr>
          <a:r>
            <a:rPr lang="en-GB" sz="1100">
              <a:latin typeface="Arial" panose="020B0604020202020204" pitchFamily="34" charset="0"/>
              <a:cs typeface="Arial" panose="020B0604020202020204" pitchFamily="34" charset="0"/>
            </a:rPr>
            <a:t>Use the data to understand need for club developments and evidence for funding bids</a:t>
          </a:r>
        </a:p>
      </dgm:t>
    </dgm:pt>
    <dgm:pt modelId="{A5AA9544-1682-475F-A31C-C7123172D2D2}" type="parTrans" cxnId="{F99DE951-470B-4F95-AE13-C224830C42C2}">
      <dgm:prSet/>
      <dgm:spPr/>
      <dgm:t>
        <a:bodyPr/>
        <a:lstStyle/>
        <a:p>
          <a:endParaRPr lang="en-GB"/>
        </a:p>
      </dgm:t>
    </dgm:pt>
    <dgm:pt modelId="{2BAD15BE-E864-4074-BBF3-6F0D7811767F}" type="sibTrans" cxnId="{F99DE951-470B-4F95-AE13-C224830C42C2}">
      <dgm:prSet/>
      <dgm:spPr/>
      <dgm:t>
        <a:bodyPr/>
        <a:lstStyle/>
        <a:p>
          <a:endParaRPr lang="en-GB"/>
        </a:p>
      </dgm:t>
    </dgm:pt>
    <dgm:pt modelId="{C322A790-9177-4A44-973D-58647B05D4AE}">
      <dgm:prSet phldrT="[Text]" custT="1"/>
      <dgm:spPr/>
      <dgm:t>
        <a:bodyPr/>
        <a:lstStyle/>
        <a:p>
          <a:pPr>
            <a:spcBef>
              <a:spcPts val="1200"/>
            </a:spcBef>
            <a:spcAft>
              <a:spcPct val="15000"/>
            </a:spcAft>
          </a:pPr>
          <a:r>
            <a:rPr lang="en-GB" sz="1100">
              <a:latin typeface="Arial" panose="020B0604020202020204" pitchFamily="34" charset="0"/>
              <a:cs typeface="Arial" panose="020B0604020202020204" pitchFamily="34" charset="0"/>
            </a:rPr>
            <a:t>Review the systems and the 'data map' regularly. (Set the next date now)</a:t>
          </a:r>
        </a:p>
      </dgm:t>
      <dgm:extLst/>
    </dgm:pt>
    <dgm:pt modelId="{DCC77641-76BE-46E0-B37F-482D5277BCBB}" type="parTrans" cxnId="{DD6F8691-8E03-41AB-BB02-949590B92336}">
      <dgm:prSet/>
      <dgm:spPr/>
      <dgm:t>
        <a:bodyPr/>
        <a:lstStyle/>
        <a:p>
          <a:endParaRPr lang="en-GB"/>
        </a:p>
      </dgm:t>
    </dgm:pt>
    <dgm:pt modelId="{F9E0BEAD-A4AC-48B8-A5C3-EE7A0E9F340F}" type="sibTrans" cxnId="{DD6F8691-8E03-41AB-BB02-949590B92336}">
      <dgm:prSet/>
      <dgm:spPr/>
      <dgm:t>
        <a:bodyPr/>
        <a:lstStyle/>
        <a:p>
          <a:endParaRPr lang="en-GB"/>
        </a:p>
      </dgm:t>
    </dgm:pt>
    <dgm:pt modelId="{E89DD68F-DD66-4252-ABB4-C5D03F78193E}">
      <dgm:prSet phldrT="[Text]" custT="1"/>
      <dgm:spPr/>
      <dgm:t>
        <a:bodyPr/>
        <a:lstStyle/>
        <a:p>
          <a:pPr>
            <a:spcBef>
              <a:spcPts val="1200"/>
            </a:spcBef>
            <a:spcAft>
              <a:spcPct val="15000"/>
            </a:spcAft>
          </a:pPr>
          <a:r>
            <a:rPr lang="en-GB" sz="1100">
              <a:latin typeface="Arial" panose="020B0604020202020204" pitchFamily="34" charset="0"/>
              <a:cs typeface="Arial" panose="020B0604020202020204" pitchFamily="34" charset="0"/>
            </a:rPr>
            <a:t>Have succession plans, briefing notes and training for new volunteers and staff</a:t>
          </a:r>
        </a:p>
      </dgm:t>
      <dgm:extLst/>
    </dgm:pt>
    <dgm:pt modelId="{E9220572-64E2-40B6-A682-B700A30C8DEA}" type="parTrans" cxnId="{9909D14D-45CC-4EE9-B0E8-1B0A16FEF431}">
      <dgm:prSet/>
      <dgm:spPr/>
      <dgm:t>
        <a:bodyPr/>
        <a:lstStyle/>
        <a:p>
          <a:endParaRPr lang="en-GB"/>
        </a:p>
      </dgm:t>
    </dgm:pt>
    <dgm:pt modelId="{1325AC61-BDDF-43C1-8935-EE08D23F16F9}" type="sibTrans" cxnId="{9909D14D-45CC-4EE9-B0E8-1B0A16FEF431}">
      <dgm:prSet/>
      <dgm:spPr/>
      <dgm:t>
        <a:bodyPr/>
        <a:lstStyle/>
        <a:p>
          <a:endParaRPr lang="en-GB"/>
        </a:p>
      </dgm:t>
    </dgm:pt>
    <dgm:pt modelId="{24F65863-C3CE-4809-9E11-6E159415B8B8}">
      <dgm:prSet phldrT="[Text]" custT="1"/>
      <dgm:spPr/>
      <dgm:t>
        <a:bodyPr/>
        <a:lstStyle/>
        <a:p>
          <a:pPr>
            <a:spcBef>
              <a:spcPts val="1200"/>
            </a:spcBef>
            <a:spcAft>
              <a:spcPct val="15000"/>
            </a:spcAft>
          </a:pPr>
          <a:r>
            <a:rPr lang="en-GB" sz="1100">
              <a:latin typeface="Arial" panose="020B0604020202020204" pitchFamily="34" charset="0"/>
              <a:cs typeface="Arial" panose="020B0604020202020204" pitchFamily="34" charset="0"/>
            </a:rPr>
            <a:t>KEEP THE DATA FROM LEAKING!</a:t>
          </a:r>
        </a:p>
      </dgm:t>
      <dgm:extLst>
        <a:ext uri="{E40237B7-FDA0-4F09-8148-C483321AD2D9}">
          <dgm14:cNvPr xmlns:dgm14="http://schemas.microsoft.com/office/drawing/2010/diagram" id="0" name="">
            <a:hlinkClick xmlns:r="http://schemas.openxmlformats.org/officeDocument/2006/relationships" r:id="rId1"/>
          </dgm14:cNvPr>
        </a:ext>
      </dgm:extLst>
    </dgm:pt>
    <dgm:pt modelId="{4E2BC359-005F-47D1-9699-EC67B668407B}" type="parTrans" cxnId="{5D1B35EB-5D7A-4508-BA99-69E69A4EB787}">
      <dgm:prSet/>
      <dgm:spPr/>
      <dgm:t>
        <a:bodyPr/>
        <a:lstStyle/>
        <a:p>
          <a:endParaRPr lang="en-GB"/>
        </a:p>
      </dgm:t>
    </dgm:pt>
    <dgm:pt modelId="{24DE5E6A-DCD3-4E35-8AE8-6B39DCB10556}" type="sibTrans" cxnId="{5D1B35EB-5D7A-4508-BA99-69E69A4EB787}">
      <dgm:prSet/>
      <dgm:spPr/>
      <dgm:t>
        <a:bodyPr/>
        <a:lstStyle/>
        <a:p>
          <a:endParaRPr lang="en-GB"/>
        </a:p>
      </dgm:t>
    </dgm:pt>
    <dgm:pt modelId="{48A45314-793D-49E6-B5CB-67A04DAE43C9}">
      <dgm:prSet phldrT="[Text]" custT="1"/>
      <dgm:spPr/>
      <dgm:t>
        <a:bodyPr/>
        <a:lstStyle/>
        <a:p>
          <a:r>
            <a:rPr lang="en-GB" sz="1100">
              <a:latin typeface="Arial" panose="020B0604020202020204" pitchFamily="34" charset="0"/>
              <a:cs typeface="Arial" panose="020B0604020202020204" pitchFamily="34" charset="0"/>
            </a:rPr>
            <a:t> Find, adapt and adopt the documents to suit your club's unique systems</a:t>
          </a:r>
        </a:p>
      </dgm:t>
    </dgm:pt>
    <dgm:pt modelId="{A7BD7540-43B0-4A50-BD5C-E23E29C351EF}" type="parTrans" cxnId="{B55536D4-9E44-45BC-9073-89609823D36D}">
      <dgm:prSet/>
      <dgm:spPr/>
      <dgm:t>
        <a:bodyPr/>
        <a:lstStyle/>
        <a:p>
          <a:endParaRPr lang="en-GB"/>
        </a:p>
      </dgm:t>
    </dgm:pt>
    <dgm:pt modelId="{04261DFD-3CB7-48A0-8CC1-8E9AF95E0C24}" type="sibTrans" cxnId="{B55536D4-9E44-45BC-9073-89609823D36D}">
      <dgm:prSet/>
      <dgm:spPr/>
      <dgm:t>
        <a:bodyPr/>
        <a:lstStyle/>
        <a:p>
          <a:endParaRPr lang="en-GB"/>
        </a:p>
      </dgm:t>
    </dgm:pt>
    <dgm:pt modelId="{8C24219E-A2B0-4BC1-A9AE-3498E36E8FB0}">
      <dgm:prSet phldrT="[Text]" custT="1"/>
      <dgm:spPr/>
      <dgm:t>
        <a:bodyPr/>
        <a:lstStyle/>
        <a:p>
          <a:r>
            <a:rPr lang="en-GB" sz="1100">
              <a:latin typeface="Arial" panose="020B0604020202020204" pitchFamily="34" charset="0"/>
              <a:cs typeface="Arial" panose="020B0604020202020204" pitchFamily="34" charset="0"/>
            </a:rPr>
            <a:t> Ensure the presentation accurately reflects the way your club values people </a:t>
          </a:r>
        </a:p>
      </dgm:t>
    </dgm:pt>
    <dgm:pt modelId="{43218AB3-E5BF-4B45-AB3B-EBAD84BC4B5C}" type="parTrans" cxnId="{2A01C335-CE3A-4DE8-B638-829B06CB6768}">
      <dgm:prSet/>
      <dgm:spPr/>
      <dgm:t>
        <a:bodyPr/>
        <a:lstStyle/>
        <a:p>
          <a:endParaRPr lang="en-GB"/>
        </a:p>
      </dgm:t>
    </dgm:pt>
    <dgm:pt modelId="{3BC1E73A-198D-4D3B-B876-86C005BC6E93}" type="sibTrans" cxnId="{2A01C335-CE3A-4DE8-B638-829B06CB6768}">
      <dgm:prSet/>
      <dgm:spPr/>
      <dgm:t>
        <a:bodyPr/>
        <a:lstStyle/>
        <a:p>
          <a:endParaRPr lang="en-GB"/>
        </a:p>
      </dgm:t>
    </dgm:pt>
    <dgm:pt modelId="{7DB17E58-6AD9-41A6-984F-8A34969B8CCE}">
      <dgm:prSet phldrT="[Text]" custT="1"/>
      <dgm:spPr/>
      <dgm:t>
        <a:bodyPr/>
        <a:lstStyle/>
        <a:p>
          <a:r>
            <a:rPr lang="en-GB" sz="1050">
              <a:latin typeface="Arial" panose="020B0604020202020204" pitchFamily="34" charset="0"/>
              <a:cs typeface="Arial" panose="020B0604020202020204" pitchFamily="34" charset="0"/>
            </a:rPr>
            <a:t> Ensure the records can consent was gained from everyone on the club's mailing list</a:t>
          </a:r>
        </a:p>
      </dgm:t>
    </dgm:pt>
    <dgm:pt modelId="{DE068D8E-21AC-4E5B-805D-218180464783}" type="parTrans" cxnId="{24B6A89E-64DF-4EFE-9337-93D56B764060}">
      <dgm:prSet/>
      <dgm:spPr/>
      <dgm:t>
        <a:bodyPr/>
        <a:lstStyle/>
        <a:p>
          <a:endParaRPr lang="en-GB"/>
        </a:p>
      </dgm:t>
    </dgm:pt>
    <dgm:pt modelId="{77DE6EB0-06BB-4296-B270-8A5202CC74DC}" type="sibTrans" cxnId="{24B6A89E-64DF-4EFE-9337-93D56B764060}">
      <dgm:prSet/>
      <dgm:spPr/>
      <dgm:t>
        <a:bodyPr/>
        <a:lstStyle/>
        <a:p>
          <a:endParaRPr lang="en-GB"/>
        </a:p>
      </dgm:t>
    </dgm:pt>
    <dgm:pt modelId="{DED5932F-3DA7-4B4E-94BE-9447941A77A9}">
      <dgm:prSet phldrT="[Text]" custT="1"/>
      <dgm:spPr/>
      <dgm:t>
        <a:bodyPr/>
        <a:lstStyle/>
        <a:p>
          <a:r>
            <a:rPr lang="en-GB" sz="1050">
              <a:latin typeface="Arial" panose="020B0604020202020204" pitchFamily="34" charset="0"/>
              <a:cs typeface="Arial" panose="020B0604020202020204" pitchFamily="34" charset="0"/>
            </a:rPr>
            <a:t> Is possibly the biggest source of 'gotcha' from irritated individuals</a:t>
          </a:r>
        </a:p>
      </dgm:t>
    </dgm:pt>
    <dgm:pt modelId="{ABAB7CCF-3F67-496E-8EEB-CBAD087B0C22}" type="parTrans" cxnId="{EDAD3A33-DD3F-4877-8C22-D8CB033E34C6}">
      <dgm:prSet/>
      <dgm:spPr/>
      <dgm:t>
        <a:bodyPr/>
        <a:lstStyle/>
        <a:p>
          <a:endParaRPr lang="en-GB"/>
        </a:p>
      </dgm:t>
    </dgm:pt>
    <dgm:pt modelId="{11255F86-C907-473F-A60E-FAC0B36B3061}" type="sibTrans" cxnId="{EDAD3A33-DD3F-4877-8C22-D8CB033E34C6}">
      <dgm:prSet/>
      <dgm:spPr/>
      <dgm:t>
        <a:bodyPr/>
        <a:lstStyle/>
        <a:p>
          <a:endParaRPr lang="en-GB"/>
        </a:p>
      </dgm:t>
    </dgm:pt>
    <dgm:pt modelId="{20D9DF53-BFEA-4E23-8F16-6BCA0CD544F6}">
      <dgm:prSet phldrT="[Text]" custT="1"/>
      <dgm:spPr/>
      <dgm:t>
        <a:bodyPr/>
        <a:lstStyle/>
        <a:p>
          <a:r>
            <a:rPr lang="en-GB" sz="1100">
              <a:latin typeface="Arial" panose="020B0604020202020204" pitchFamily="34" charset="0"/>
              <a:cs typeface="Arial" panose="020B0604020202020204" pitchFamily="34" charset="0"/>
            </a:rPr>
            <a:t> Ensure any personal data that the club will continue to hold is cleaned up, converted &amp; moved as required</a:t>
          </a:r>
        </a:p>
      </dgm:t>
    </dgm:pt>
    <dgm:pt modelId="{7AD6C01A-8637-4259-9E62-7123C577A44B}" type="parTrans" cxnId="{566AC071-0E23-4687-83B1-143F0C03AD76}">
      <dgm:prSet/>
      <dgm:spPr/>
      <dgm:t>
        <a:bodyPr/>
        <a:lstStyle/>
        <a:p>
          <a:endParaRPr lang="en-GB"/>
        </a:p>
      </dgm:t>
    </dgm:pt>
    <dgm:pt modelId="{C94C8B92-6099-40BE-8D0A-B62A220EE258}" type="sibTrans" cxnId="{566AC071-0E23-4687-83B1-143F0C03AD76}">
      <dgm:prSet/>
      <dgm:spPr/>
      <dgm:t>
        <a:bodyPr/>
        <a:lstStyle/>
        <a:p>
          <a:endParaRPr lang="en-GB"/>
        </a:p>
      </dgm:t>
    </dgm:pt>
    <dgm:pt modelId="{3A1E4A2B-9BD8-43B2-83BF-748E1CA40C43}">
      <dgm:prSet phldrT="[Text]" custT="1"/>
      <dgm:spPr/>
      <dgm:t>
        <a:bodyPr/>
        <a:lstStyle/>
        <a:p>
          <a:r>
            <a:rPr lang="en-GB" sz="1100">
              <a:latin typeface="Arial" panose="020B0604020202020204" pitchFamily="34" charset="0"/>
              <a:cs typeface="Arial" panose="020B0604020202020204" pitchFamily="34" charset="0"/>
            </a:rPr>
            <a:t> Dispose of personal data securely</a:t>
          </a:r>
        </a:p>
      </dgm:t>
    </dgm:pt>
    <dgm:pt modelId="{6D01BFA7-FF35-4AB4-8E9F-88B25CDB5882}" type="parTrans" cxnId="{C231820B-7157-46B8-BAF5-C1E12BEE1285}">
      <dgm:prSet/>
      <dgm:spPr/>
      <dgm:t>
        <a:bodyPr/>
        <a:lstStyle/>
        <a:p>
          <a:endParaRPr lang="en-GB"/>
        </a:p>
      </dgm:t>
    </dgm:pt>
    <dgm:pt modelId="{B0C61F11-267D-46D0-BD9A-81C79BB745CB}" type="sibTrans" cxnId="{C231820B-7157-46B8-BAF5-C1E12BEE1285}">
      <dgm:prSet/>
      <dgm:spPr/>
      <dgm:t>
        <a:bodyPr/>
        <a:lstStyle/>
        <a:p>
          <a:endParaRPr lang="en-GB"/>
        </a:p>
      </dgm:t>
    </dgm:pt>
    <dgm:pt modelId="{02837E2B-D0A4-4B0D-B0E3-7C07FF4C0E5D}">
      <dgm:prSet phldrT="[Text]" custT="1"/>
      <dgm:spPr/>
      <dgm:t>
        <a:bodyPr/>
        <a:lstStyle/>
        <a:p>
          <a:r>
            <a:rPr lang="en-GB" sz="1100">
              <a:latin typeface="Arial" panose="020B0604020202020204" pitchFamily="34" charset="0"/>
              <a:cs typeface="Arial" panose="020B0604020202020204" pitchFamily="34" charset="0"/>
            </a:rPr>
            <a:t> Ensure relevant documents are available when required in a data gathering process</a:t>
          </a:r>
        </a:p>
      </dgm:t>
    </dgm:pt>
    <dgm:pt modelId="{5AC132AA-6909-4D43-BC23-41A802805BAC}" type="parTrans" cxnId="{6547A0A3-68A1-4E97-8D34-F061D581187F}">
      <dgm:prSet/>
      <dgm:spPr/>
      <dgm:t>
        <a:bodyPr/>
        <a:lstStyle/>
        <a:p>
          <a:endParaRPr lang="en-GB"/>
        </a:p>
      </dgm:t>
    </dgm:pt>
    <dgm:pt modelId="{93094BBC-CE65-4196-A7EE-BD57957F5354}" type="sibTrans" cxnId="{6547A0A3-68A1-4E97-8D34-F061D581187F}">
      <dgm:prSet/>
      <dgm:spPr/>
      <dgm:t>
        <a:bodyPr/>
        <a:lstStyle/>
        <a:p>
          <a:endParaRPr lang="en-GB"/>
        </a:p>
      </dgm:t>
    </dgm:pt>
    <dgm:pt modelId="{9C5DE054-C391-4D67-A3F5-AA84C639C631}" type="pres">
      <dgm:prSet presAssocID="{0355D255-320A-4B23-9CAE-920495DA3F21}" presName="Name0" presStyleCnt="0">
        <dgm:presLayoutVars>
          <dgm:dir/>
          <dgm:animLvl val="lvl"/>
          <dgm:resizeHandles val="exact"/>
        </dgm:presLayoutVars>
      </dgm:prSet>
      <dgm:spPr/>
      <dgm:t>
        <a:bodyPr/>
        <a:lstStyle/>
        <a:p>
          <a:endParaRPr lang="en-GB"/>
        </a:p>
      </dgm:t>
    </dgm:pt>
    <dgm:pt modelId="{8799C532-90D1-41B9-8FED-1D377589FB9A}" type="pres">
      <dgm:prSet presAssocID="{CDED7886-BFE5-499C-BCC9-EF6231E7E060}" presName="linNode" presStyleCnt="0"/>
      <dgm:spPr/>
    </dgm:pt>
    <dgm:pt modelId="{83718751-9179-4C50-90DB-91971D8D0CFE}" type="pres">
      <dgm:prSet presAssocID="{CDED7886-BFE5-499C-BCC9-EF6231E7E060}" presName="parentText" presStyleLbl="node1" presStyleIdx="0" presStyleCnt="5">
        <dgm:presLayoutVars>
          <dgm:chMax val="1"/>
          <dgm:bulletEnabled val="1"/>
        </dgm:presLayoutVars>
      </dgm:prSet>
      <dgm:spPr/>
      <dgm:t>
        <a:bodyPr/>
        <a:lstStyle/>
        <a:p>
          <a:endParaRPr lang="en-GB"/>
        </a:p>
      </dgm:t>
    </dgm:pt>
    <dgm:pt modelId="{DB092C9B-4A6A-44CF-BEC3-1DB383698F73}" type="pres">
      <dgm:prSet presAssocID="{CDED7886-BFE5-499C-BCC9-EF6231E7E060}" presName="descendantText" presStyleLbl="alignAccFollowNode1" presStyleIdx="0" presStyleCnt="5">
        <dgm:presLayoutVars>
          <dgm:bulletEnabled val="1"/>
        </dgm:presLayoutVars>
      </dgm:prSet>
      <dgm:spPr/>
      <dgm:t>
        <a:bodyPr/>
        <a:lstStyle/>
        <a:p>
          <a:endParaRPr lang="en-GB"/>
        </a:p>
      </dgm:t>
    </dgm:pt>
    <dgm:pt modelId="{305013AB-A98C-42F2-AEF9-EF5CA0516CBE}" type="pres">
      <dgm:prSet presAssocID="{B16CF61A-4416-4B0B-9B3F-CF2E241398E9}" presName="sp" presStyleCnt="0"/>
      <dgm:spPr/>
    </dgm:pt>
    <dgm:pt modelId="{0F85C707-54D4-4DB6-AC10-676A66A944B5}" type="pres">
      <dgm:prSet presAssocID="{C027B681-1810-4D31-A0EA-04240CAF370D}" presName="linNode" presStyleCnt="0"/>
      <dgm:spPr/>
    </dgm:pt>
    <dgm:pt modelId="{EDB10B17-F82B-4E8A-A55C-5606D534E141}" type="pres">
      <dgm:prSet presAssocID="{C027B681-1810-4D31-A0EA-04240CAF370D}" presName="parentText" presStyleLbl="node1" presStyleIdx="1" presStyleCnt="5">
        <dgm:presLayoutVars>
          <dgm:chMax val="1"/>
          <dgm:bulletEnabled val="1"/>
        </dgm:presLayoutVars>
      </dgm:prSet>
      <dgm:spPr/>
      <dgm:t>
        <a:bodyPr/>
        <a:lstStyle/>
        <a:p>
          <a:endParaRPr lang="en-GB"/>
        </a:p>
      </dgm:t>
    </dgm:pt>
    <dgm:pt modelId="{9BE3B199-9002-45CA-AA2D-AFECA8142E8D}" type="pres">
      <dgm:prSet presAssocID="{C027B681-1810-4D31-A0EA-04240CAF370D}" presName="descendantText" presStyleLbl="alignAccFollowNode1" presStyleIdx="1" presStyleCnt="5">
        <dgm:presLayoutVars>
          <dgm:bulletEnabled val="1"/>
        </dgm:presLayoutVars>
      </dgm:prSet>
      <dgm:spPr/>
      <dgm:t>
        <a:bodyPr/>
        <a:lstStyle/>
        <a:p>
          <a:endParaRPr lang="en-GB"/>
        </a:p>
      </dgm:t>
    </dgm:pt>
    <dgm:pt modelId="{605CD667-6AB0-4AF5-9635-914625DE30F3}" type="pres">
      <dgm:prSet presAssocID="{F28825F1-7240-4B31-8C63-4F93758A4FD3}" presName="sp" presStyleCnt="0"/>
      <dgm:spPr/>
    </dgm:pt>
    <dgm:pt modelId="{2EA86AC3-EC0E-4B11-B948-BCC03C9CA535}" type="pres">
      <dgm:prSet presAssocID="{747CA0B5-DB54-4A23-AB9A-A8176A185D6C}" presName="linNode" presStyleCnt="0"/>
      <dgm:spPr/>
    </dgm:pt>
    <dgm:pt modelId="{1BE37C10-94C2-4463-AF02-28A1C32025CE}" type="pres">
      <dgm:prSet presAssocID="{747CA0B5-DB54-4A23-AB9A-A8176A185D6C}" presName="parentText" presStyleLbl="node1" presStyleIdx="2" presStyleCnt="5">
        <dgm:presLayoutVars>
          <dgm:chMax val="1"/>
          <dgm:bulletEnabled val="1"/>
        </dgm:presLayoutVars>
      </dgm:prSet>
      <dgm:spPr/>
      <dgm:t>
        <a:bodyPr/>
        <a:lstStyle/>
        <a:p>
          <a:endParaRPr lang="en-GB"/>
        </a:p>
      </dgm:t>
    </dgm:pt>
    <dgm:pt modelId="{44DF328C-F736-4F53-861F-D7654C70F574}" type="pres">
      <dgm:prSet presAssocID="{747CA0B5-DB54-4A23-AB9A-A8176A185D6C}" presName="descendantText" presStyleLbl="alignAccFollowNode1" presStyleIdx="2" presStyleCnt="5">
        <dgm:presLayoutVars>
          <dgm:bulletEnabled val="1"/>
        </dgm:presLayoutVars>
      </dgm:prSet>
      <dgm:spPr/>
      <dgm:t>
        <a:bodyPr/>
        <a:lstStyle/>
        <a:p>
          <a:endParaRPr lang="en-GB"/>
        </a:p>
      </dgm:t>
    </dgm:pt>
    <dgm:pt modelId="{AF0E3122-066D-4CD3-83C7-D09EEFC4EBBE}" type="pres">
      <dgm:prSet presAssocID="{6872E9D5-E176-4790-9B84-376CD1BDC4FB}" presName="sp" presStyleCnt="0"/>
      <dgm:spPr/>
    </dgm:pt>
    <dgm:pt modelId="{67F9FF0F-7512-4194-9975-02F2D77F19B8}" type="pres">
      <dgm:prSet presAssocID="{E46288D5-3F84-4BB7-BDED-C7CB85F97BB6}" presName="linNode" presStyleCnt="0"/>
      <dgm:spPr/>
    </dgm:pt>
    <dgm:pt modelId="{6C84A2A4-B42C-482F-B6AA-A1EF8A3E1B1C}" type="pres">
      <dgm:prSet presAssocID="{E46288D5-3F84-4BB7-BDED-C7CB85F97BB6}" presName="parentText" presStyleLbl="node1" presStyleIdx="3" presStyleCnt="5">
        <dgm:presLayoutVars>
          <dgm:chMax val="1"/>
          <dgm:bulletEnabled val="1"/>
        </dgm:presLayoutVars>
      </dgm:prSet>
      <dgm:spPr/>
      <dgm:t>
        <a:bodyPr/>
        <a:lstStyle/>
        <a:p>
          <a:endParaRPr lang="en-GB"/>
        </a:p>
      </dgm:t>
    </dgm:pt>
    <dgm:pt modelId="{750A337D-639B-4B39-B38A-496C0669F6F6}" type="pres">
      <dgm:prSet presAssocID="{E46288D5-3F84-4BB7-BDED-C7CB85F97BB6}" presName="descendantText" presStyleLbl="alignAccFollowNode1" presStyleIdx="3" presStyleCnt="5">
        <dgm:presLayoutVars>
          <dgm:bulletEnabled val="1"/>
        </dgm:presLayoutVars>
      </dgm:prSet>
      <dgm:spPr/>
      <dgm:t>
        <a:bodyPr/>
        <a:lstStyle/>
        <a:p>
          <a:endParaRPr lang="en-GB"/>
        </a:p>
      </dgm:t>
    </dgm:pt>
    <dgm:pt modelId="{F3B70985-26E2-45F8-8235-32A44B52088C}" type="pres">
      <dgm:prSet presAssocID="{7AB4FB20-564C-46E0-BAA2-9367385F0CE9}" presName="sp" presStyleCnt="0"/>
      <dgm:spPr/>
    </dgm:pt>
    <dgm:pt modelId="{3B39957E-E126-4618-BEFD-3D557EEFFEB4}" type="pres">
      <dgm:prSet presAssocID="{D72B70AE-9693-4122-AB2E-0860A84120C0}" presName="linNode" presStyleCnt="0"/>
      <dgm:spPr/>
    </dgm:pt>
    <dgm:pt modelId="{7A57DC31-F3A6-4BA5-B65C-23F699461EF1}" type="pres">
      <dgm:prSet presAssocID="{D72B70AE-9693-4122-AB2E-0860A84120C0}" presName="parentText" presStyleLbl="node1" presStyleIdx="4" presStyleCnt="5">
        <dgm:presLayoutVars>
          <dgm:chMax val="1"/>
          <dgm:bulletEnabled val="1"/>
        </dgm:presLayoutVars>
      </dgm:prSet>
      <dgm:spPr/>
      <dgm:t>
        <a:bodyPr/>
        <a:lstStyle/>
        <a:p>
          <a:endParaRPr lang="en-GB"/>
        </a:p>
      </dgm:t>
    </dgm:pt>
    <dgm:pt modelId="{D49E6000-2E64-4DB5-BF2C-B76ACB6B2028}" type="pres">
      <dgm:prSet presAssocID="{D72B70AE-9693-4122-AB2E-0860A84120C0}" presName="descendantText" presStyleLbl="alignAccFollowNode1" presStyleIdx="4" presStyleCnt="5">
        <dgm:presLayoutVars>
          <dgm:bulletEnabled val="1"/>
        </dgm:presLayoutVars>
      </dgm:prSet>
      <dgm:spPr/>
      <dgm:t>
        <a:bodyPr/>
        <a:lstStyle/>
        <a:p>
          <a:endParaRPr lang="en-GB"/>
        </a:p>
      </dgm:t>
    </dgm:pt>
  </dgm:ptLst>
  <dgm:cxnLst>
    <dgm:cxn modelId="{B55536D4-9E44-45BC-9073-89609823D36D}" srcId="{CDED7886-BFE5-499C-BCC9-EF6231E7E060}" destId="{48A45314-793D-49E6-B5CB-67A04DAE43C9}" srcOrd="1" destOrd="0" parTransId="{A7BD7540-43B0-4A50-BD5C-E23E29C351EF}" sibTransId="{04261DFD-3CB7-48A0-8CC1-8E9AF95E0C24}"/>
    <dgm:cxn modelId="{6F1BC05C-764E-4E8E-A234-D7DD8F2985D4}" type="presOf" srcId="{48A45314-793D-49E6-B5CB-67A04DAE43C9}" destId="{DB092C9B-4A6A-44CF-BEC3-1DB383698F73}" srcOrd="0" destOrd="1" presId="urn:microsoft.com/office/officeart/2005/8/layout/vList5"/>
    <dgm:cxn modelId="{6547A0A3-68A1-4E97-8D34-F061D581187F}" srcId="{CDED7886-BFE5-499C-BCC9-EF6231E7E060}" destId="{02837E2B-D0A4-4B0D-B0E3-7C07FF4C0E5D}" srcOrd="2" destOrd="0" parTransId="{5AC132AA-6909-4D43-BC23-41A802805BAC}" sibTransId="{93094BBC-CE65-4196-A7EE-BD57957F5354}"/>
    <dgm:cxn modelId="{31EE6549-3423-4429-BF6A-28EA0E3D4F54}" type="presOf" srcId="{CDED7886-BFE5-499C-BCC9-EF6231E7E060}" destId="{83718751-9179-4C50-90DB-91971D8D0CFE}" srcOrd="0" destOrd="0" presId="urn:microsoft.com/office/officeart/2005/8/layout/vList5"/>
    <dgm:cxn modelId="{DD6F8691-8E03-41AB-BB02-949590B92336}" srcId="{E46288D5-3F84-4BB7-BDED-C7CB85F97BB6}" destId="{C322A790-9177-4A44-973D-58647B05D4AE}" srcOrd="2" destOrd="0" parTransId="{DCC77641-76BE-46E0-B37F-482D5277BCBB}" sibTransId="{F9E0BEAD-A4AC-48B8-A5C3-EE7A0E9F340F}"/>
    <dgm:cxn modelId="{1E07CEE6-9A95-416B-A5EE-48CEB1573113}" type="presOf" srcId="{3A1E4A2B-9BD8-43B2-83BF-748E1CA40C43}" destId="{44DF328C-F736-4F53-861F-D7654C70F574}" srcOrd="0" destOrd="2" presId="urn:microsoft.com/office/officeart/2005/8/layout/vList5"/>
    <dgm:cxn modelId="{EDAD3A33-DD3F-4877-8C22-D8CB033E34C6}" srcId="{C027B681-1810-4D31-A0EA-04240CAF370D}" destId="{DED5932F-3DA7-4B4E-94BE-9447941A77A9}" srcOrd="1" destOrd="0" parTransId="{ABAB7CCF-3F67-496E-8EEB-CBAD087B0C22}" sibTransId="{11255F86-C907-473F-A60E-FAC0B36B3061}"/>
    <dgm:cxn modelId="{2852DA56-22F0-41FF-ABB3-A21B172B46E2}" type="presOf" srcId="{48C16007-629F-4FC9-8183-74E370D8FDED}" destId="{44DF328C-F736-4F53-861F-D7654C70F574}" srcOrd="0" destOrd="0" presId="urn:microsoft.com/office/officeart/2005/8/layout/vList5"/>
    <dgm:cxn modelId="{A170A1FA-A596-4591-8F8C-48521EA27436}" type="presOf" srcId="{7DB17E58-6AD9-41A6-984F-8A34969B8CCE}" destId="{9BE3B199-9002-45CA-AA2D-AFECA8142E8D}" srcOrd="0" destOrd="2" presId="urn:microsoft.com/office/officeart/2005/8/layout/vList5"/>
    <dgm:cxn modelId="{403E421C-3AA2-4114-A3CD-4CDEAEBF7A69}" type="presOf" srcId="{1ED59FB8-757C-45CC-BE1C-4EEC769FD7EB}" destId="{D49E6000-2E64-4DB5-BF2C-B76ACB6B2028}" srcOrd="0" destOrd="2" presId="urn:microsoft.com/office/officeart/2005/8/layout/vList5"/>
    <dgm:cxn modelId="{A775F3D7-B5FB-438D-9939-A01BD69DF9B8}" type="presOf" srcId="{20D9DF53-BFEA-4E23-8F16-6BCA0CD544F6}" destId="{44DF328C-F736-4F53-861F-D7654C70F574}" srcOrd="0" destOrd="1" presId="urn:microsoft.com/office/officeart/2005/8/layout/vList5"/>
    <dgm:cxn modelId="{B93C5AFD-570E-4500-9898-B4EB6DF0EE37}" srcId="{0355D255-320A-4B23-9CAE-920495DA3F21}" destId="{E46288D5-3F84-4BB7-BDED-C7CB85F97BB6}" srcOrd="3" destOrd="0" parTransId="{97A2F027-5616-4FE3-9067-33F53255977A}" sibTransId="{7AB4FB20-564C-46E0-BAA2-9367385F0CE9}"/>
    <dgm:cxn modelId="{F15C8129-E5B8-450A-BC43-46ADA35AFFF5}" type="presOf" srcId="{24F65863-C3CE-4809-9E11-6E159415B8B8}" destId="{750A337D-639B-4B39-B38A-496C0669F6F6}" srcOrd="0" destOrd="0" presId="urn:microsoft.com/office/officeart/2005/8/layout/vList5"/>
    <dgm:cxn modelId="{9909D14D-45CC-4EE9-B0E8-1B0A16FEF431}" srcId="{E46288D5-3F84-4BB7-BDED-C7CB85F97BB6}" destId="{E89DD68F-DD66-4252-ABB4-C5D03F78193E}" srcOrd="3" destOrd="0" parTransId="{E9220572-64E2-40B6-A682-B700A30C8DEA}" sibTransId="{1325AC61-BDDF-43C1-8935-EE08D23F16F9}"/>
    <dgm:cxn modelId="{AACD3DE8-823E-4A68-8C0B-E892D5B1B553}" type="presOf" srcId="{C322A790-9177-4A44-973D-58647B05D4AE}" destId="{750A337D-639B-4B39-B38A-496C0669F6F6}" srcOrd="0" destOrd="2" presId="urn:microsoft.com/office/officeart/2005/8/layout/vList5"/>
    <dgm:cxn modelId="{6A78441A-9E20-473B-816F-4469D60D1919}" type="presOf" srcId="{F75D7D97-467A-4118-8536-28C52DB0CA2A}" destId="{DB092C9B-4A6A-44CF-BEC3-1DB383698F73}" srcOrd="0" destOrd="0" presId="urn:microsoft.com/office/officeart/2005/8/layout/vList5"/>
    <dgm:cxn modelId="{077FD00C-820A-4B48-96F1-DC68006AA91E}" srcId="{0355D255-320A-4B23-9CAE-920495DA3F21}" destId="{D72B70AE-9693-4122-AB2E-0860A84120C0}" srcOrd="4" destOrd="0" parTransId="{82E4A7DD-39A6-4DAA-AF3A-6CB7EA38D6A9}" sibTransId="{74E12A2A-0B6D-45D8-AA4F-C136E43C122F}"/>
    <dgm:cxn modelId="{0A97D1DB-D3AE-427F-81BB-3AF93EC36BBC}" type="presOf" srcId="{02837E2B-D0A4-4B0D-B0E3-7C07FF4C0E5D}" destId="{DB092C9B-4A6A-44CF-BEC3-1DB383698F73}" srcOrd="0" destOrd="2" presId="urn:microsoft.com/office/officeart/2005/8/layout/vList5"/>
    <dgm:cxn modelId="{547F0CE9-7178-4A28-9F0C-0ED55EFD76B5}" type="presOf" srcId="{747CA0B5-DB54-4A23-AB9A-A8176A185D6C}" destId="{1BE37C10-94C2-4463-AF02-28A1C32025CE}" srcOrd="0" destOrd="0" presId="urn:microsoft.com/office/officeart/2005/8/layout/vList5"/>
    <dgm:cxn modelId="{F99DE951-470B-4F95-AE13-C224830C42C2}" srcId="{D72B70AE-9693-4122-AB2E-0860A84120C0}" destId="{1ED59FB8-757C-45CC-BE1C-4EEC769FD7EB}" srcOrd="2" destOrd="0" parTransId="{A5AA9544-1682-475F-A31C-C7123172D2D2}" sibTransId="{2BAD15BE-E864-4074-BBF3-6F0D7811767F}"/>
    <dgm:cxn modelId="{AB095154-DB92-4CDF-A512-2F83E7FCE0E0}" type="presOf" srcId="{AD363030-CDC0-48C8-8536-5B98CEA3D288}" destId="{D49E6000-2E64-4DB5-BF2C-B76ACB6B2028}" srcOrd="0" destOrd="1" presId="urn:microsoft.com/office/officeart/2005/8/layout/vList5"/>
    <dgm:cxn modelId="{8469941F-5889-4C90-A02F-15EF5EA88657}" type="presOf" srcId="{8C24219E-A2B0-4BC1-A9AE-3498E36E8FB0}" destId="{DB092C9B-4A6A-44CF-BEC3-1DB383698F73}" srcOrd="0" destOrd="3" presId="urn:microsoft.com/office/officeart/2005/8/layout/vList5"/>
    <dgm:cxn modelId="{57A5D449-BC3A-4437-A17B-6EDBD98BA0E2}" type="presOf" srcId="{E89DD68F-DD66-4252-ABB4-C5D03F78193E}" destId="{750A337D-639B-4B39-B38A-496C0669F6F6}" srcOrd="0" destOrd="3" presId="urn:microsoft.com/office/officeart/2005/8/layout/vList5"/>
    <dgm:cxn modelId="{0A80AB12-876C-401E-B276-5B533A05BDC8}" type="presOf" srcId="{394EF553-B7D0-44C7-859A-13C7A8506935}" destId="{750A337D-639B-4B39-B38A-496C0669F6F6}" srcOrd="0" destOrd="1" presId="urn:microsoft.com/office/officeart/2005/8/layout/vList5"/>
    <dgm:cxn modelId="{5B66A632-0E82-4D31-81DA-496B727E8271}" type="presOf" srcId="{2FD5F067-C3EA-43AE-AEB9-380FDC436673}" destId="{D49E6000-2E64-4DB5-BF2C-B76ACB6B2028}" srcOrd="0" destOrd="0" presId="urn:microsoft.com/office/officeart/2005/8/layout/vList5"/>
    <dgm:cxn modelId="{781A8101-ECED-4AAD-B7C1-870BCCCB9574}" srcId="{D72B70AE-9693-4122-AB2E-0860A84120C0}" destId="{AD363030-CDC0-48C8-8536-5B98CEA3D288}" srcOrd="1" destOrd="0" parTransId="{BEFF47DC-BD5A-41BE-8638-002DE2EE4FEE}" sibTransId="{BBB5D147-CFFF-46C3-AF94-8B11563A6C70}"/>
    <dgm:cxn modelId="{5D1B35EB-5D7A-4508-BA99-69E69A4EB787}" srcId="{E46288D5-3F84-4BB7-BDED-C7CB85F97BB6}" destId="{24F65863-C3CE-4809-9E11-6E159415B8B8}" srcOrd="0" destOrd="0" parTransId="{4E2BC359-005F-47D1-9699-EC67B668407B}" sibTransId="{24DE5E6A-DCD3-4E35-8AE8-6B39DCB10556}"/>
    <dgm:cxn modelId="{8B930D25-267C-4AAF-8A91-D49227600C6A}" type="presOf" srcId="{C027B681-1810-4D31-A0EA-04240CAF370D}" destId="{EDB10B17-F82B-4E8A-A55C-5606D534E141}" srcOrd="0" destOrd="0" presId="urn:microsoft.com/office/officeart/2005/8/layout/vList5"/>
    <dgm:cxn modelId="{2A01C335-CE3A-4DE8-B638-829B06CB6768}" srcId="{CDED7886-BFE5-499C-BCC9-EF6231E7E060}" destId="{8C24219E-A2B0-4BC1-A9AE-3498E36E8FB0}" srcOrd="3" destOrd="0" parTransId="{43218AB3-E5BF-4B45-AB3B-EBAD84BC4B5C}" sibTransId="{3BC1E73A-198D-4D3B-B876-86C005BC6E93}"/>
    <dgm:cxn modelId="{24B6A89E-64DF-4EFE-9337-93D56B764060}" srcId="{C027B681-1810-4D31-A0EA-04240CAF370D}" destId="{7DB17E58-6AD9-41A6-984F-8A34969B8CCE}" srcOrd="2" destOrd="0" parTransId="{DE068D8E-21AC-4E5B-805D-218180464783}" sibTransId="{77DE6EB0-06BB-4296-B270-8A5202CC74DC}"/>
    <dgm:cxn modelId="{800D0316-43C6-4F1D-96F5-5E51ACA31ACF}" type="presOf" srcId="{5EE17FF7-2505-4F15-AA2F-162229D07610}" destId="{9BE3B199-9002-45CA-AA2D-AFECA8142E8D}" srcOrd="0" destOrd="0" presId="urn:microsoft.com/office/officeart/2005/8/layout/vList5"/>
    <dgm:cxn modelId="{566AC071-0E23-4687-83B1-143F0C03AD76}" srcId="{747CA0B5-DB54-4A23-AB9A-A8176A185D6C}" destId="{20D9DF53-BFEA-4E23-8F16-6BCA0CD544F6}" srcOrd="1" destOrd="0" parTransId="{7AD6C01A-8637-4259-9E62-7123C577A44B}" sibTransId="{C94C8B92-6099-40BE-8D0A-B62A220EE258}"/>
    <dgm:cxn modelId="{2E404D98-15D3-4868-BE88-36A0C5B44085}" type="presOf" srcId="{0355D255-320A-4B23-9CAE-920495DA3F21}" destId="{9C5DE054-C391-4D67-A3F5-AA84C639C631}" srcOrd="0" destOrd="0" presId="urn:microsoft.com/office/officeart/2005/8/layout/vList5"/>
    <dgm:cxn modelId="{E66A0775-7407-4503-97A4-E1B5AEAE2DC1}" srcId="{CDED7886-BFE5-499C-BCC9-EF6231E7E060}" destId="{F75D7D97-467A-4118-8536-28C52DB0CA2A}" srcOrd="0" destOrd="0" parTransId="{EB4A3791-B45E-433F-AD0D-D4B95E93B02B}" sibTransId="{39A69796-F1ED-4AB9-809D-2089A8383FFF}"/>
    <dgm:cxn modelId="{5F723D52-65E9-44B7-AAF8-E16DE04CBAF4}" srcId="{E46288D5-3F84-4BB7-BDED-C7CB85F97BB6}" destId="{394EF553-B7D0-44C7-859A-13C7A8506935}" srcOrd="1" destOrd="0" parTransId="{15376F98-0530-41D5-A7CF-BB10192F17A9}" sibTransId="{5FB48F2C-C2BB-4F7E-AB72-6CB63AF5E4C8}"/>
    <dgm:cxn modelId="{A7C77282-BFEA-4125-8174-5E79AF4D47DC}" type="presOf" srcId="{DED5932F-3DA7-4B4E-94BE-9447941A77A9}" destId="{9BE3B199-9002-45CA-AA2D-AFECA8142E8D}" srcOrd="0" destOrd="1" presId="urn:microsoft.com/office/officeart/2005/8/layout/vList5"/>
    <dgm:cxn modelId="{8A74EA98-9946-472D-899F-E74F8CCC70A4}" type="presOf" srcId="{D72B70AE-9693-4122-AB2E-0860A84120C0}" destId="{7A57DC31-F3A6-4BA5-B65C-23F699461EF1}" srcOrd="0" destOrd="0" presId="urn:microsoft.com/office/officeart/2005/8/layout/vList5"/>
    <dgm:cxn modelId="{5A0F82EB-6198-4469-A9E8-B5575020F0D9}" srcId="{0355D255-320A-4B23-9CAE-920495DA3F21}" destId="{747CA0B5-DB54-4A23-AB9A-A8176A185D6C}" srcOrd="2" destOrd="0" parTransId="{D5649DB8-42FC-474C-A302-5EF5F47C15FF}" sibTransId="{6872E9D5-E176-4790-9B84-376CD1BDC4FB}"/>
    <dgm:cxn modelId="{8BD29E93-2B40-41E8-9C20-2F100D5D1AF6}" srcId="{747CA0B5-DB54-4A23-AB9A-A8176A185D6C}" destId="{48C16007-629F-4FC9-8183-74E370D8FDED}" srcOrd="0" destOrd="0" parTransId="{52243A2F-297C-4620-BF37-D5F0AE766E16}" sibTransId="{8B47BF67-A8F2-4671-AD83-78BC9518FE00}"/>
    <dgm:cxn modelId="{5C96135A-1B31-41D9-86F5-293DF3980334}" type="presOf" srcId="{E46288D5-3F84-4BB7-BDED-C7CB85F97BB6}" destId="{6C84A2A4-B42C-482F-B6AA-A1EF8A3E1B1C}" srcOrd="0" destOrd="0" presId="urn:microsoft.com/office/officeart/2005/8/layout/vList5"/>
    <dgm:cxn modelId="{1518C353-09B3-451F-8054-28FCCA01158B}" srcId="{0355D255-320A-4B23-9CAE-920495DA3F21}" destId="{CDED7886-BFE5-499C-BCC9-EF6231E7E060}" srcOrd="0" destOrd="0" parTransId="{AB646434-173D-4BCE-8106-4A74BE9EC4B0}" sibTransId="{B16CF61A-4416-4B0B-9B3F-CF2E241398E9}"/>
    <dgm:cxn modelId="{06F2A397-7094-4BE9-9AB1-CC4114B5A791}" srcId="{C027B681-1810-4D31-A0EA-04240CAF370D}" destId="{5EE17FF7-2505-4F15-AA2F-162229D07610}" srcOrd="0" destOrd="0" parTransId="{B0234AAE-8F09-4997-98D9-165889653A92}" sibTransId="{5B3C7810-0B42-40DF-AF90-02A092618C38}"/>
    <dgm:cxn modelId="{FC71E7D1-A23E-43F4-9D0E-FBC6B22AE187}" srcId="{0355D255-320A-4B23-9CAE-920495DA3F21}" destId="{C027B681-1810-4D31-A0EA-04240CAF370D}" srcOrd="1" destOrd="0" parTransId="{FD1F2298-C6DF-481A-B975-FA8593AF18FF}" sibTransId="{F28825F1-7240-4B31-8C63-4F93758A4FD3}"/>
    <dgm:cxn modelId="{9B9B48DC-F19F-4F21-B474-FCBB51A4C24A}" srcId="{D72B70AE-9693-4122-AB2E-0860A84120C0}" destId="{2FD5F067-C3EA-43AE-AEB9-380FDC436673}" srcOrd="0" destOrd="0" parTransId="{B110D356-79E9-4B16-8C39-C681CBB12A39}" sibTransId="{A2CF44CC-2388-42AE-9DC9-E43EB1DC11A4}"/>
    <dgm:cxn modelId="{C231820B-7157-46B8-BAF5-C1E12BEE1285}" srcId="{747CA0B5-DB54-4A23-AB9A-A8176A185D6C}" destId="{3A1E4A2B-9BD8-43B2-83BF-748E1CA40C43}" srcOrd="2" destOrd="0" parTransId="{6D01BFA7-FF35-4AB4-8E9F-88B25CDB5882}" sibTransId="{B0C61F11-267D-46D0-BD9A-81C79BB745CB}"/>
    <dgm:cxn modelId="{662FCBEF-9B92-4474-8426-AED4A1384947}" type="presParOf" srcId="{9C5DE054-C391-4D67-A3F5-AA84C639C631}" destId="{8799C532-90D1-41B9-8FED-1D377589FB9A}" srcOrd="0" destOrd="0" presId="urn:microsoft.com/office/officeart/2005/8/layout/vList5"/>
    <dgm:cxn modelId="{30430A3A-B996-40C5-AE0C-30B0A0922977}" type="presParOf" srcId="{8799C532-90D1-41B9-8FED-1D377589FB9A}" destId="{83718751-9179-4C50-90DB-91971D8D0CFE}" srcOrd="0" destOrd="0" presId="urn:microsoft.com/office/officeart/2005/8/layout/vList5"/>
    <dgm:cxn modelId="{F6DEC2E5-705D-4D10-BABA-7A7A1EC164D5}" type="presParOf" srcId="{8799C532-90D1-41B9-8FED-1D377589FB9A}" destId="{DB092C9B-4A6A-44CF-BEC3-1DB383698F73}" srcOrd="1" destOrd="0" presId="urn:microsoft.com/office/officeart/2005/8/layout/vList5"/>
    <dgm:cxn modelId="{797978E7-31F4-4EAE-BED4-44A489326DD9}" type="presParOf" srcId="{9C5DE054-C391-4D67-A3F5-AA84C639C631}" destId="{305013AB-A98C-42F2-AEF9-EF5CA0516CBE}" srcOrd="1" destOrd="0" presId="urn:microsoft.com/office/officeart/2005/8/layout/vList5"/>
    <dgm:cxn modelId="{C28C679A-36D8-431D-AF77-667D46C69279}" type="presParOf" srcId="{9C5DE054-C391-4D67-A3F5-AA84C639C631}" destId="{0F85C707-54D4-4DB6-AC10-676A66A944B5}" srcOrd="2" destOrd="0" presId="urn:microsoft.com/office/officeart/2005/8/layout/vList5"/>
    <dgm:cxn modelId="{659325F7-ACF8-41C6-8626-2371A51F0CBD}" type="presParOf" srcId="{0F85C707-54D4-4DB6-AC10-676A66A944B5}" destId="{EDB10B17-F82B-4E8A-A55C-5606D534E141}" srcOrd="0" destOrd="0" presId="urn:microsoft.com/office/officeart/2005/8/layout/vList5"/>
    <dgm:cxn modelId="{90AF8B44-4327-405F-99E4-8DC3FFB5F3E9}" type="presParOf" srcId="{0F85C707-54D4-4DB6-AC10-676A66A944B5}" destId="{9BE3B199-9002-45CA-AA2D-AFECA8142E8D}" srcOrd="1" destOrd="0" presId="urn:microsoft.com/office/officeart/2005/8/layout/vList5"/>
    <dgm:cxn modelId="{B656C752-E6E8-46EF-BDB6-01B557155FA1}" type="presParOf" srcId="{9C5DE054-C391-4D67-A3F5-AA84C639C631}" destId="{605CD667-6AB0-4AF5-9635-914625DE30F3}" srcOrd="3" destOrd="0" presId="urn:microsoft.com/office/officeart/2005/8/layout/vList5"/>
    <dgm:cxn modelId="{E73AB3FF-C800-4A57-9636-74D234FEDBED}" type="presParOf" srcId="{9C5DE054-C391-4D67-A3F5-AA84C639C631}" destId="{2EA86AC3-EC0E-4B11-B948-BCC03C9CA535}" srcOrd="4" destOrd="0" presId="urn:microsoft.com/office/officeart/2005/8/layout/vList5"/>
    <dgm:cxn modelId="{097F847B-B188-440F-A678-927772C01FC1}" type="presParOf" srcId="{2EA86AC3-EC0E-4B11-B948-BCC03C9CA535}" destId="{1BE37C10-94C2-4463-AF02-28A1C32025CE}" srcOrd="0" destOrd="0" presId="urn:microsoft.com/office/officeart/2005/8/layout/vList5"/>
    <dgm:cxn modelId="{03626432-CC1C-42DE-9B46-B4060EFFB180}" type="presParOf" srcId="{2EA86AC3-EC0E-4B11-B948-BCC03C9CA535}" destId="{44DF328C-F736-4F53-861F-D7654C70F574}" srcOrd="1" destOrd="0" presId="urn:microsoft.com/office/officeart/2005/8/layout/vList5"/>
    <dgm:cxn modelId="{15EB9F69-7675-43E1-9D02-5FED97A12D9F}" type="presParOf" srcId="{9C5DE054-C391-4D67-A3F5-AA84C639C631}" destId="{AF0E3122-066D-4CD3-83C7-D09EEFC4EBBE}" srcOrd="5" destOrd="0" presId="urn:microsoft.com/office/officeart/2005/8/layout/vList5"/>
    <dgm:cxn modelId="{228E2301-5236-4473-9308-0361F407CEF7}" type="presParOf" srcId="{9C5DE054-C391-4D67-A3F5-AA84C639C631}" destId="{67F9FF0F-7512-4194-9975-02F2D77F19B8}" srcOrd="6" destOrd="0" presId="urn:microsoft.com/office/officeart/2005/8/layout/vList5"/>
    <dgm:cxn modelId="{586DBF20-49EC-4F8E-BC86-A2B2EB0B46C3}" type="presParOf" srcId="{67F9FF0F-7512-4194-9975-02F2D77F19B8}" destId="{6C84A2A4-B42C-482F-B6AA-A1EF8A3E1B1C}" srcOrd="0" destOrd="0" presId="urn:microsoft.com/office/officeart/2005/8/layout/vList5"/>
    <dgm:cxn modelId="{8F87C397-5A23-43E5-9CD7-B22817AB29A6}" type="presParOf" srcId="{67F9FF0F-7512-4194-9975-02F2D77F19B8}" destId="{750A337D-639B-4B39-B38A-496C0669F6F6}" srcOrd="1" destOrd="0" presId="urn:microsoft.com/office/officeart/2005/8/layout/vList5"/>
    <dgm:cxn modelId="{F0F75771-8969-43D3-A3BB-B368F0CD36AF}" type="presParOf" srcId="{9C5DE054-C391-4D67-A3F5-AA84C639C631}" destId="{F3B70985-26E2-45F8-8235-32A44B52088C}" srcOrd="7" destOrd="0" presId="urn:microsoft.com/office/officeart/2005/8/layout/vList5"/>
    <dgm:cxn modelId="{EEDCA0A4-B0D3-4059-B44E-4C3FC26FCC1C}" type="presParOf" srcId="{9C5DE054-C391-4D67-A3F5-AA84C639C631}" destId="{3B39957E-E126-4618-BEFD-3D557EEFFEB4}" srcOrd="8" destOrd="0" presId="urn:microsoft.com/office/officeart/2005/8/layout/vList5"/>
    <dgm:cxn modelId="{92ACEA90-1B4A-4FF9-A179-82D5BE043E37}" type="presParOf" srcId="{3B39957E-E126-4618-BEFD-3D557EEFFEB4}" destId="{7A57DC31-F3A6-4BA5-B65C-23F699461EF1}" srcOrd="0" destOrd="0" presId="urn:microsoft.com/office/officeart/2005/8/layout/vList5"/>
    <dgm:cxn modelId="{698D581E-FA3A-4F37-BCF0-057CAA2C37B8}" type="presParOf" srcId="{3B39957E-E126-4618-BEFD-3D557EEFFEB4}" destId="{D49E6000-2E64-4DB5-BF2C-B76ACB6B2028}" srcOrd="1" destOrd="0" presId="urn:microsoft.com/office/officeart/2005/8/layout/vList5"/>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092C9B-4A6A-44CF-BEC3-1DB383698F73}">
      <dsp:nvSpPr>
        <dsp:cNvPr id="0" name=""/>
        <dsp:cNvSpPr/>
      </dsp:nvSpPr>
      <dsp:spPr>
        <a:xfrm rot="5400000">
          <a:off x="5975356" y="-2509612"/>
          <a:ext cx="770114" cy="5986272"/>
        </a:xfrm>
        <a:prstGeom prst="round2SameRect">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 Use the S&amp;RA toolkit</a:t>
          </a: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 Find, adapt and adopt the documents to suit your club's unique systems</a:t>
          </a: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 Ensure relevant documents are available when required in a data gathering process</a:t>
          </a: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 Ensure the presentation accurately reflects the way your club values people </a:t>
          </a:r>
        </a:p>
      </dsp:txBody>
      <dsp:txXfrm rot="-5400000">
        <a:off x="3367277" y="136061"/>
        <a:ext cx="5948678" cy="694926"/>
      </dsp:txXfrm>
    </dsp:sp>
    <dsp:sp modelId="{83718751-9179-4C50-90DB-91971D8D0CFE}">
      <dsp:nvSpPr>
        <dsp:cNvPr id="0" name=""/>
        <dsp:cNvSpPr/>
      </dsp:nvSpPr>
      <dsp:spPr>
        <a:xfrm>
          <a:off x="0" y="2201"/>
          <a:ext cx="3367278" cy="962643"/>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n-GB" sz="1400" b="1" kern="1200">
              <a:latin typeface="Arial" panose="020B0604020202020204" pitchFamily="34" charset="0"/>
              <a:cs typeface="Arial" panose="020B0604020202020204" pitchFamily="34" charset="0"/>
            </a:rPr>
            <a:t>Documentation</a:t>
          </a:r>
          <a:endParaRPr lang="en-GB" sz="1200" b="1" kern="1200">
            <a:latin typeface="Arial" panose="020B0604020202020204" pitchFamily="34" charset="0"/>
            <a:cs typeface="Arial" panose="020B0604020202020204" pitchFamily="34" charset="0"/>
          </a:endParaRPr>
        </a:p>
      </dsp:txBody>
      <dsp:txXfrm>
        <a:off x="46992" y="49193"/>
        <a:ext cx="3273294" cy="868659"/>
      </dsp:txXfrm>
    </dsp:sp>
    <dsp:sp modelId="{9BE3B199-9002-45CA-AA2D-AFECA8142E8D}">
      <dsp:nvSpPr>
        <dsp:cNvPr id="0" name=""/>
        <dsp:cNvSpPr/>
      </dsp:nvSpPr>
      <dsp:spPr>
        <a:xfrm rot="5400000">
          <a:off x="5975356" y="-1498836"/>
          <a:ext cx="770114" cy="5986272"/>
        </a:xfrm>
        <a:prstGeom prst="round2SameRect">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66725">
            <a:lnSpc>
              <a:spcPct val="90000"/>
            </a:lnSpc>
            <a:spcBef>
              <a:spcPct val="0"/>
            </a:spcBef>
            <a:spcAft>
              <a:spcPct val="15000"/>
            </a:spcAft>
            <a:buChar char="••"/>
          </a:pPr>
          <a:r>
            <a:rPr lang="en-GB" sz="1050" kern="1200">
              <a:latin typeface="Arial" panose="020B0604020202020204" pitchFamily="34" charset="0"/>
              <a:cs typeface="Arial" panose="020B0604020202020204" pitchFamily="34" charset="0"/>
            </a:rPr>
            <a:t> Applies to all 'direct marketing' i.e. direct contact with individual club members </a:t>
          </a:r>
        </a:p>
        <a:p>
          <a:pPr marL="57150" lvl="1" indent="-57150" algn="l" defTabSz="466725">
            <a:lnSpc>
              <a:spcPct val="90000"/>
            </a:lnSpc>
            <a:spcBef>
              <a:spcPct val="0"/>
            </a:spcBef>
            <a:spcAft>
              <a:spcPct val="15000"/>
            </a:spcAft>
            <a:buChar char="••"/>
          </a:pPr>
          <a:r>
            <a:rPr lang="en-GB" sz="1050" kern="1200">
              <a:latin typeface="Arial" panose="020B0604020202020204" pitchFamily="34" charset="0"/>
              <a:cs typeface="Arial" panose="020B0604020202020204" pitchFamily="34" charset="0"/>
            </a:rPr>
            <a:t> Is possibly the biggest source of 'gotcha' from irritated individuals</a:t>
          </a:r>
        </a:p>
        <a:p>
          <a:pPr marL="57150" lvl="1" indent="-57150" algn="l" defTabSz="466725">
            <a:lnSpc>
              <a:spcPct val="90000"/>
            </a:lnSpc>
            <a:spcBef>
              <a:spcPct val="0"/>
            </a:spcBef>
            <a:spcAft>
              <a:spcPct val="15000"/>
            </a:spcAft>
            <a:buChar char="••"/>
          </a:pPr>
          <a:r>
            <a:rPr lang="en-GB" sz="1050" kern="1200">
              <a:latin typeface="Arial" panose="020B0604020202020204" pitchFamily="34" charset="0"/>
              <a:cs typeface="Arial" panose="020B0604020202020204" pitchFamily="34" charset="0"/>
            </a:rPr>
            <a:t> Ensure the records can consent was gained from everyone on the club's mailing list</a:t>
          </a:r>
        </a:p>
      </dsp:txBody>
      <dsp:txXfrm rot="-5400000">
        <a:off x="3367277" y="1146837"/>
        <a:ext cx="5948678" cy="694926"/>
      </dsp:txXfrm>
    </dsp:sp>
    <dsp:sp modelId="{EDB10B17-F82B-4E8A-A55C-5606D534E141}">
      <dsp:nvSpPr>
        <dsp:cNvPr id="0" name=""/>
        <dsp:cNvSpPr/>
      </dsp:nvSpPr>
      <dsp:spPr>
        <a:xfrm>
          <a:off x="0" y="1012977"/>
          <a:ext cx="3367278" cy="962643"/>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n-GB" sz="1400" b="1" kern="1200">
              <a:latin typeface="Arial" panose="020B0604020202020204" pitchFamily="34" charset="0"/>
              <a:cs typeface="Arial" panose="020B0604020202020204" pitchFamily="34" charset="0"/>
            </a:rPr>
            <a:t>Consent</a:t>
          </a:r>
        </a:p>
      </dsp:txBody>
      <dsp:txXfrm>
        <a:off x="46992" y="1059969"/>
        <a:ext cx="3273294" cy="868659"/>
      </dsp:txXfrm>
    </dsp:sp>
    <dsp:sp modelId="{44DF328C-F736-4F53-861F-D7654C70F574}">
      <dsp:nvSpPr>
        <dsp:cNvPr id="0" name=""/>
        <dsp:cNvSpPr/>
      </dsp:nvSpPr>
      <dsp:spPr>
        <a:xfrm rot="5400000">
          <a:off x="5975356" y="-488061"/>
          <a:ext cx="770114" cy="5986272"/>
        </a:xfrm>
        <a:prstGeom prst="round2SameRect">
          <a:avLst/>
        </a:prstGeom>
        <a:solidFill>
          <a:schemeClr val="accent4">
            <a:tint val="40000"/>
            <a:alpha val="90000"/>
            <a:hueOff val="0"/>
            <a:satOff val="0"/>
            <a:lumOff val="0"/>
            <a:alphaOff val="0"/>
          </a:schemeClr>
        </a:solidFill>
        <a:ln w="25400" cap="flat"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 Ask if the club can stay in touch with departing friends</a:t>
          </a: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 Ensure any personal data that the club will continue to hold is cleaned up, converted &amp; moved as required</a:t>
          </a: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 Dispose of personal data securely</a:t>
          </a:r>
        </a:p>
      </dsp:txBody>
      <dsp:txXfrm rot="-5400000">
        <a:off x="3367277" y="2157612"/>
        <a:ext cx="5948678" cy="694926"/>
      </dsp:txXfrm>
    </dsp:sp>
    <dsp:sp modelId="{1BE37C10-94C2-4463-AF02-28A1C32025CE}">
      <dsp:nvSpPr>
        <dsp:cNvPr id="0" name=""/>
        <dsp:cNvSpPr/>
      </dsp:nvSpPr>
      <dsp:spPr>
        <a:xfrm>
          <a:off x="0" y="2023753"/>
          <a:ext cx="3367278" cy="962643"/>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n-GB" sz="1400" b="1" kern="1200">
              <a:latin typeface="Arial" panose="020B0604020202020204" pitchFamily="34" charset="0"/>
              <a:cs typeface="Arial" panose="020B0604020202020204" pitchFamily="34" charset="0"/>
            </a:rPr>
            <a:t>Saying goodbye...</a:t>
          </a:r>
        </a:p>
      </dsp:txBody>
      <dsp:txXfrm>
        <a:off x="46992" y="2070745"/>
        <a:ext cx="3273294" cy="868659"/>
      </dsp:txXfrm>
    </dsp:sp>
    <dsp:sp modelId="{750A337D-639B-4B39-B38A-496C0669F6F6}">
      <dsp:nvSpPr>
        <dsp:cNvPr id="0" name=""/>
        <dsp:cNvSpPr/>
      </dsp:nvSpPr>
      <dsp:spPr>
        <a:xfrm rot="5400000">
          <a:off x="5975356" y="522714"/>
          <a:ext cx="770114" cy="5986272"/>
        </a:xfrm>
        <a:prstGeom prst="round2SameRect">
          <a:avLst/>
        </a:prstGeom>
        <a:solidFill>
          <a:schemeClr val="accent5">
            <a:tint val="40000"/>
            <a:alpha val="90000"/>
            <a:hueOff val="0"/>
            <a:satOff val="0"/>
            <a:lumOff val="0"/>
            <a:alphaOff val="0"/>
          </a:schemeClr>
        </a:solidFill>
        <a:ln w="25400" cap="flat" cmpd="sng" algn="ctr">
          <a:solidFill>
            <a:schemeClr val="accent5">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KEEP THE DATA FROM LEAKING!</a:t>
          </a: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Use the clubs systems - keep up these new good habits </a:t>
          </a: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Review the systems and the 'data map' regularly. (Set the next date now)</a:t>
          </a: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Have succession plans, briefing notes and training for new volunteers and staff</a:t>
          </a:r>
        </a:p>
      </dsp:txBody>
      <dsp:txXfrm rot="-5400000">
        <a:off x="3367277" y="3168387"/>
        <a:ext cx="5948678" cy="694926"/>
      </dsp:txXfrm>
    </dsp:sp>
    <dsp:sp modelId="{6C84A2A4-B42C-482F-B6AA-A1EF8A3E1B1C}">
      <dsp:nvSpPr>
        <dsp:cNvPr id="0" name=""/>
        <dsp:cNvSpPr/>
      </dsp:nvSpPr>
      <dsp:spPr>
        <a:xfrm>
          <a:off x="0" y="3034528"/>
          <a:ext cx="3367278" cy="962643"/>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n-GB" sz="1400" b="1" kern="1200">
              <a:latin typeface="Arial" panose="020B0604020202020204" pitchFamily="34" charset="0"/>
              <a:cs typeface="Arial" panose="020B0604020202020204" pitchFamily="34" charset="0"/>
            </a:rPr>
            <a:t>Living with GDPR</a:t>
          </a:r>
          <a:endParaRPr lang="en-GB" sz="1400" kern="1200">
            <a:latin typeface="Arial" panose="020B0604020202020204" pitchFamily="34" charset="0"/>
            <a:cs typeface="Arial" panose="020B0604020202020204" pitchFamily="34" charset="0"/>
          </a:endParaRPr>
        </a:p>
      </dsp:txBody>
      <dsp:txXfrm>
        <a:off x="46992" y="3081520"/>
        <a:ext cx="3273294" cy="868659"/>
      </dsp:txXfrm>
    </dsp:sp>
    <dsp:sp modelId="{D49E6000-2E64-4DB5-BF2C-B76ACB6B2028}">
      <dsp:nvSpPr>
        <dsp:cNvPr id="0" name=""/>
        <dsp:cNvSpPr/>
      </dsp:nvSpPr>
      <dsp:spPr>
        <a:xfrm rot="5400000">
          <a:off x="5975356" y="1533490"/>
          <a:ext cx="770114" cy="5986272"/>
        </a:xfrm>
        <a:prstGeom prst="round2SameRect">
          <a:avLst/>
        </a:prstGeom>
        <a:solidFill>
          <a:schemeClr val="accent6">
            <a:tint val="40000"/>
            <a:alpha val="90000"/>
            <a:hueOff val="0"/>
            <a:satOff val="0"/>
            <a:lumOff val="0"/>
            <a:alphaOff val="0"/>
          </a:schemeClr>
        </a:solidFill>
        <a:ln w="25400" cap="flat" cmpd="sng" algn="ctr">
          <a:solidFill>
            <a:schemeClr val="accent6">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Use the data for club management purposes, reducing volunteer &amp; staff workload</a:t>
          </a: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Communicate with club members to encourage more of them to take part in gliding</a:t>
          </a: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Use the data to understand need for club developments and evidence for funding bids</a:t>
          </a:r>
        </a:p>
      </dsp:txBody>
      <dsp:txXfrm rot="-5400000">
        <a:off x="3367277" y="4179163"/>
        <a:ext cx="5948678" cy="694926"/>
      </dsp:txXfrm>
    </dsp:sp>
    <dsp:sp modelId="{7A57DC31-F3A6-4BA5-B65C-23F699461EF1}">
      <dsp:nvSpPr>
        <dsp:cNvPr id="0" name=""/>
        <dsp:cNvSpPr/>
      </dsp:nvSpPr>
      <dsp:spPr>
        <a:xfrm>
          <a:off x="0" y="4045304"/>
          <a:ext cx="3367278" cy="962643"/>
        </a:xfrm>
        <a:prstGeom prst="round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n-GB" sz="1400" b="1" kern="1200">
              <a:latin typeface="Arial" panose="020B0604020202020204" pitchFamily="34" charset="0"/>
              <a:cs typeface="Arial" panose="020B0604020202020204" pitchFamily="34" charset="0"/>
            </a:rPr>
            <a:t>Opportunities - using the data to help run the club</a:t>
          </a:r>
        </a:p>
      </dsp:txBody>
      <dsp:txXfrm>
        <a:off x="46992" y="4092296"/>
        <a:ext cx="3273294" cy="868659"/>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2847</Words>
  <Characters>16231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dc:creator>
  <cp:lastModifiedBy>Alison</cp:lastModifiedBy>
  <cp:revision>4</cp:revision>
  <cp:lastPrinted>2018-05-18T22:26:00Z</cp:lastPrinted>
  <dcterms:created xsi:type="dcterms:W3CDTF">2018-05-18T22:23:00Z</dcterms:created>
  <dcterms:modified xsi:type="dcterms:W3CDTF">2018-05-18T22:26:00Z</dcterms:modified>
</cp:coreProperties>
</file>